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A" w:rsidRPr="004C7772" w:rsidRDefault="0051253A" w:rsidP="00914942">
      <w:pPr>
        <w:tabs>
          <w:tab w:val="left" w:pos="9214"/>
        </w:tabs>
        <w:spacing w:after="0" w:line="36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C7772">
        <w:rPr>
          <w:b/>
          <w:sz w:val="32"/>
          <w:szCs w:val="32"/>
        </w:rPr>
        <w:t>М</w:t>
      </w:r>
      <w:r w:rsidR="007A6AB2">
        <w:rPr>
          <w:b/>
          <w:sz w:val="32"/>
          <w:szCs w:val="32"/>
        </w:rPr>
        <w:t xml:space="preserve">ИНИСТЕРСТВО </w:t>
      </w:r>
      <w:r w:rsidRPr="004C7772">
        <w:rPr>
          <w:b/>
          <w:sz w:val="32"/>
          <w:szCs w:val="32"/>
        </w:rPr>
        <w:t xml:space="preserve">НАУКИ </w:t>
      </w:r>
      <w:r w:rsidR="007A6AB2">
        <w:rPr>
          <w:b/>
          <w:sz w:val="32"/>
          <w:szCs w:val="32"/>
        </w:rPr>
        <w:t xml:space="preserve">И ВЫСШЕГО ОБРАЗОВАНИЯ </w:t>
      </w:r>
      <w:r w:rsidRPr="004C7772">
        <w:rPr>
          <w:b/>
          <w:sz w:val="32"/>
          <w:szCs w:val="32"/>
        </w:rPr>
        <w:t>Р</w:t>
      </w:r>
      <w:r w:rsidR="007A6AB2">
        <w:rPr>
          <w:b/>
          <w:sz w:val="32"/>
          <w:szCs w:val="32"/>
        </w:rPr>
        <w:t>Ф</w:t>
      </w:r>
    </w:p>
    <w:p w:rsidR="0051253A" w:rsidRDefault="00914942" w:rsidP="00914942">
      <w:pPr>
        <w:tabs>
          <w:tab w:val="left" w:pos="9214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БЮДЖЕТНОЕ ОБРАЗОВАТЕЛЬНОЕ УЧРЕЖДЕНИЕ</w:t>
      </w:r>
      <w:r w:rsidR="005125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ВЫСШЕГО ОБРАЗОВАНИЯ</w:t>
      </w:r>
    </w:p>
    <w:p w:rsidR="0051253A" w:rsidRDefault="0051253A" w:rsidP="00914942">
      <w:pPr>
        <w:tabs>
          <w:tab w:val="left" w:pos="9214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«ВОЛГОГРАДСКИЙ ГОСУДАРСТВЕННЫЙ ТЕХНИЧЕСКИЙ УНИВЕРСИТЕТ</w:t>
      </w:r>
      <w:r w:rsidR="008D2935">
        <w:rPr>
          <w:b/>
          <w:sz w:val="32"/>
          <w:szCs w:val="32"/>
        </w:rPr>
        <w:t>»</w:t>
      </w: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b/>
          <w:sz w:val="32"/>
          <w:szCs w:val="32"/>
        </w:rPr>
      </w:pPr>
    </w:p>
    <w:p w:rsidR="0051253A" w:rsidRPr="00DC24C1" w:rsidRDefault="0051253A" w:rsidP="0051253A">
      <w:pPr>
        <w:tabs>
          <w:tab w:val="left" w:pos="9214"/>
        </w:tabs>
        <w:spacing w:after="0" w:line="360" w:lineRule="auto"/>
        <w:jc w:val="center"/>
        <w:rPr>
          <w:b/>
          <w:i/>
          <w:sz w:val="32"/>
          <w:szCs w:val="32"/>
          <w:u w:val="single"/>
        </w:rPr>
      </w:pPr>
      <w:r w:rsidRPr="00DC24C1">
        <w:rPr>
          <w:b/>
          <w:sz w:val="32"/>
          <w:szCs w:val="32"/>
          <w:u w:val="single"/>
        </w:rPr>
        <w:t>ГЕРОИ БЫЛЫХ ВРЕМЁН.</w:t>
      </w:r>
    </w:p>
    <w:p w:rsidR="0051253A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</w:p>
    <w:p w:rsidR="0051253A" w:rsidRPr="008A5405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  <w:r>
        <w:rPr>
          <w:sz w:val="32"/>
          <w:szCs w:val="32"/>
        </w:rPr>
        <w:t>«Сам</w:t>
      </w:r>
      <w:r w:rsidRPr="008A5405">
        <w:rPr>
          <w:sz w:val="32"/>
          <w:szCs w:val="32"/>
        </w:rPr>
        <w:t>ое лучшее предназначение есть</w:t>
      </w:r>
    </w:p>
    <w:p w:rsidR="0051253A" w:rsidRPr="008A5405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  <w:r w:rsidRPr="008A5405">
        <w:rPr>
          <w:sz w:val="32"/>
          <w:szCs w:val="32"/>
        </w:rPr>
        <w:t>Защищать своё Отечество».</w:t>
      </w:r>
    </w:p>
    <w:p w:rsidR="0051253A" w:rsidRPr="008A5405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  <w:r w:rsidRPr="008A5405">
        <w:rPr>
          <w:sz w:val="32"/>
          <w:szCs w:val="32"/>
        </w:rPr>
        <w:t>Г. Р. Державин</w:t>
      </w: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6"/>
          <w:szCs w:val="36"/>
        </w:rPr>
      </w:pPr>
      <w:r w:rsidRPr="00D9095C">
        <w:rPr>
          <w:sz w:val="36"/>
          <w:szCs w:val="36"/>
        </w:rPr>
        <w:t>библиографический обзор</w:t>
      </w:r>
    </w:p>
    <w:p w:rsidR="0051253A" w:rsidRPr="008A5405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6"/>
          <w:szCs w:val="36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6"/>
          <w:szCs w:val="36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</w:p>
    <w:p w:rsidR="0051253A" w:rsidRPr="007F21A1" w:rsidRDefault="0051253A" w:rsidP="0051253A">
      <w:pPr>
        <w:tabs>
          <w:tab w:val="left" w:pos="9214"/>
        </w:tabs>
        <w:spacing w:after="0" w:line="360" w:lineRule="auto"/>
        <w:jc w:val="right"/>
        <w:rPr>
          <w:i/>
          <w:sz w:val="32"/>
          <w:szCs w:val="32"/>
        </w:rPr>
      </w:pPr>
      <w:r>
        <w:rPr>
          <w:sz w:val="32"/>
          <w:szCs w:val="32"/>
        </w:rPr>
        <w:t>Ис</w:t>
      </w:r>
      <w:r w:rsidRPr="007F21A1">
        <w:rPr>
          <w:sz w:val="32"/>
          <w:szCs w:val="32"/>
        </w:rPr>
        <w:t>полнитель: Трыкова О. Ю</w:t>
      </w:r>
      <w:r w:rsidR="004D5197">
        <w:rPr>
          <w:sz w:val="32"/>
          <w:szCs w:val="32"/>
        </w:rPr>
        <w:t>.</w:t>
      </w: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</w:p>
    <w:p w:rsidR="0051253A" w:rsidRPr="008A5405" w:rsidRDefault="0051253A" w:rsidP="0051253A">
      <w:pPr>
        <w:tabs>
          <w:tab w:val="left" w:pos="9214"/>
        </w:tabs>
        <w:spacing w:after="0" w:line="360" w:lineRule="auto"/>
        <w:jc w:val="center"/>
        <w:rPr>
          <w:i/>
          <w:sz w:val="32"/>
          <w:szCs w:val="32"/>
        </w:rPr>
      </w:pPr>
      <w:r>
        <w:rPr>
          <w:sz w:val="32"/>
          <w:szCs w:val="32"/>
        </w:rPr>
        <w:t>Волгоград, 2019</w:t>
      </w:r>
    </w:p>
    <w:p w:rsidR="0051253A" w:rsidRPr="0051253A" w:rsidRDefault="0051253A" w:rsidP="000C21BD">
      <w:pPr>
        <w:spacing w:after="0"/>
        <w:jc w:val="both"/>
        <w:rPr>
          <w:sz w:val="28"/>
          <w:szCs w:val="28"/>
        </w:rPr>
      </w:pPr>
    </w:p>
    <w:p w:rsidR="0051253A" w:rsidRPr="0051253A" w:rsidRDefault="0051253A" w:rsidP="000C21BD">
      <w:pPr>
        <w:spacing w:after="0"/>
        <w:jc w:val="both"/>
        <w:rPr>
          <w:sz w:val="28"/>
          <w:szCs w:val="28"/>
        </w:rPr>
      </w:pPr>
    </w:p>
    <w:p w:rsidR="00C87887" w:rsidRDefault="00886064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Глубокие знания о Великом Прошлом Российского Отечества являются неотъемлемой частью формирования и развития современного образованного человека. История любого государства состоит из личностей внёсших весомый вклад во все сферы человеческой жизнедеятельности: науке, просвещении, образовании государственной и военной службе. Ключевую роль в развитии и формировании российской государственности сыграли выдающиеся политические и военные деятели: Дмитрий Донской, Кузьма Минин, Дмитрий Пожарский, Александр </w:t>
      </w:r>
      <w:r w:rsidR="001510F0">
        <w:rPr>
          <w:sz w:val="28"/>
          <w:szCs w:val="28"/>
        </w:rPr>
        <w:t>Невский, прославившие делами и подвигами наше Отечество и своё имя. Ярким примером такой личности является Александр Невский.</w:t>
      </w:r>
    </w:p>
    <w:p w:rsidR="00DA35B7" w:rsidRPr="005A23C9" w:rsidRDefault="00DA35B7" w:rsidP="000C21BD">
      <w:pPr>
        <w:spacing w:after="0"/>
        <w:jc w:val="both"/>
        <w:rPr>
          <w:sz w:val="28"/>
          <w:szCs w:val="28"/>
        </w:rPr>
      </w:pPr>
    </w:p>
    <w:p w:rsidR="005A23C9" w:rsidRPr="005A23C9" w:rsidRDefault="005A23C9" w:rsidP="000C21BD">
      <w:pPr>
        <w:spacing w:after="0"/>
        <w:jc w:val="right"/>
        <w:rPr>
          <w:b/>
          <w:sz w:val="28"/>
          <w:szCs w:val="28"/>
          <w:u w:val="single"/>
        </w:rPr>
      </w:pPr>
      <w:r w:rsidRPr="005A23C9">
        <w:rPr>
          <w:b/>
          <w:sz w:val="28"/>
          <w:szCs w:val="28"/>
          <w:u w:val="single"/>
        </w:rPr>
        <w:t>«Кто с мечом к нам придёт, от меча и погибнет. На том стояла, и стоять будет Русская земля».</w:t>
      </w:r>
    </w:p>
    <w:p w:rsidR="005A23C9" w:rsidRPr="005A23C9" w:rsidRDefault="005A23C9" w:rsidP="000C21B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Александр Невский.</w:t>
      </w:r>
    </w:p>
    <w:p w:rsidR="001510F0" w:rsidRDefault="001510F0" w:rsidP="000C21BD">
      <w:pPr>
        <w:spacing w:after="0"/>
        <w:jc w:val="both"/>
        <w:rPr>
          <w:sz w:val="28"/>
          <w:szCs w:val="28"/>
        </w:rPr>
      </w:pPr>
    </w:p>
    <w:p w:rsidR="001510F0" w:rsidRDefault="001510F0" w:rsidP="000C21BD">
      <w:pPr>
        <w:spacing w:after="0"/>
        <w:jc w:val="center"/>
        <w:rPr>
          <w:b/>
          <w:sz w:val="28"/>
          <w:szCs w:val="28"/>
          <w:u w:val="single"/>
        </w:rPr>
      </w:pPr>
      <w:r w:rsidRPr="001510F0">
        <w:rPr>
          <w:b/>
          <w:sz w:val="28"/>
          <w:szCs w:val="28"/>
          <w:u w:val="single"/>
        </w:rPr>
        <w:t>Александр Невский</w:t>
      </w:r>
    </w:p>
    <w:p w:rsidR="00325CB0" w:rsidRDefault="00325CB0" w:rsidP="000C21BD">
      <w:pPr>
        <w:spacing w:after="0"/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(1220-1263)</w:t>
      </w:r>
    </w:p>
    <w:p w:rsidR="00D61B97" w:rsidRPr="00325CB0" w:rsidRDefault="00D61B97" w:rsidP="00D61B97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81475" cy="3495471"/>
            <wp:effectExtent l="0" t="0" r="0" b="0"/>
            <wp:docPr id="2" name="Рисунок 2" descr="https://spassobor.ru/wp-content/uploads/2019/09/aleksandr_yaroslavich_nevski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assobor.ru/wp-content/uploads/2019/09/aleksandr_yaroslavich_nevskij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37" cy="35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F0" w:rsidRDefault="001510F0" w:rsidP="000C21BD">
      <w:pPr>
        <w:spacing w:after="0"/>
        <w:jc w:val="both"/>
        <w:rPr>
          <w:sz w:val="28"/>
          <w:szCs w:val="28"/>
        </w:rPr>
      </w:pPr>
      <w:r w:rsidRPr="001510F0">
        <w:rPr>
          <w:sz w:val="28"/>
          <w:szCs w:val="28"/>
        </w:rPr>
        <w:t>П</w:t>
      </w:r>
      <w:r>
        <w:rPr>
          <w:sz w:val="28"/>
          <w:szCs w:val="28"/>
        </w:rPr>
        <w:t xml:space="preserve">отомок рода Юрия Долгорукова Александр Невский родился в семье Ярослава Всеволодовича и его жены Феодосии в 1220 году. С детства его серьёзно обучали военным наукам. Когда Александру </w:t>
      </w:r>
      <w:r>
        <w:rPr>
          <w:sz w:val="28"/>
          <w:szCs w:val="28"/>
        </w:rPr>
        <w:lastRenderedPageBreak/>
        <w:t xml:space="preserve">исполнилось 8 лет, отец впервые взял его с братом </w:t>
      </w:r>
      <w:r w:rsidR="00F54059">
        <w:rPr>
          <w:sz w:val="28"/>
          <w:szCs w:val="28"/>
        </w:rPr>
        <w:t xml:space="preserve">Фёдором </w:t>
      </w:r>
      <w:r>
        <w:rPr>
          <w:sz w:val="28"/>
          <w:szCs w:val="28"/>
        </w:rPr>
        <w:t xml:space="preserve">в поход в далёкую Финляндию. На обратном пути Ярослав </w:t>
      </w:r>
      <w:r w:rsidR="00594919">
        <w:rPr>
          <w:sz w:val="28"/>
          <w:szCs w:val="28"/>
        </w:rPr>
        <w:t xml:space="preserve">остановился в Новгороде, чтобы его сыновья там княжили, но так как они не достигли совершеннолетия, к ним был приставлен опекун боярин Фёдор Данилович. Первая попытка княжения оказалась неудачной. Страшным ударом для семьи была смерть </w:t>
      </w:r>
      <w:r w:rsidR="00F54059">
        <w:rPr>
          <w:sz w:val="28"/>
          <w:szCs w:val="28"/>
        </w:rPr>
        <w:t>старшего брата Александра - Фёдора</w:t>
      </w:r>
      <w:r w:rsidR="00594919">
        <w:rPr>
          <w:sz w:val="28"/>
          <w:szCs w:val="28"/>
        </w:rPr>
        <w:t xml:space="preserve">. В этот период Александр окреп, выработав в себе лучшие мужские качества: силу духа, решительность, храбрость, отвагу. В 1236 году, Ярослав посадил Александра князем в Новгороде вместо себя. Молодому князю сразу пришлось </w:t>
      </w:r>
      <w:r w:rsidR="00F54059">
        <w:rPr>
          <w:sz w:val="28"/>
          <w:szCs w:val="28"/>
        </w:rPr>
        <w:t xml:space="preserve">самостоятельно </w:t>
      </w:r>
      <w:r w:rsidR="00594919">
        <w:rPr>
          <w:sz w:val="28"/>
          <w:szCs w:val="28"/>
        </w:rPr>
        <w:t xml:space="preserve">решать комплекс </w:t>
      </w:r>
      <w:r w:rsidR="00280FDE">
        <w:rPr>
          <w:sz w:val="28"/>
          <w:szCs w:val="28"/>
        </w:rPr>
        <w:t>стратегических мирных и военных задач.</w:t>
      </w:r>
    </w:p>
    <w:p w:rsidR="00280FDE" w:rsidRDefault="00280FDE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событием в его жизни стала </w:t>
      </w:r>
      <w:r w:rsidRPr="00902A74">
        <w:rPr>
          <w:b/>
          <w:sz w:val="28"/>
          <w:szCs w:val="28"/>
          <w:u w:val="single"/>
        </w:rPr>
        <w:t>Невская битва 1240 года</w:t>
      </w:r>
      <w:r>
        <w:rPr>
          <w:sz w:val="28"/>
          <w:szCs w:val="28"/>
        </w:rPr>
        <w:t xml:space="preserve">, в которой участвовали новгородские и шведские войска. Невская битва явилась одним из главных, важнейших этапов русско-шведского противостояния из-за сфер влияния в Восточной Прибалтике в </w:t>
      </w:r>
      <w:r>
        <w:rPr>
          <w:sz w:val="28"/>
          <w:szCs w:val="28"/>
          <w:lang w:val="en-US"/>
        </w:rPr>
        <w:t>XII</w:t>
      </w:r>
      <w:r w:rsidRPr="00280FD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веках.</w:t>
      </w:r>
      <w:r w:rsidR="0080371B">
        <w:rPr>
          <w:sz w:val="28"/>
          <w:szCs w:val="28"/>
        </w:rPr>
        <w:t xml:space="preserve"> Стратегической целью шведских войск, включавших шведские, норвежские отряды, финские племена, было основание крепости в центре реки Ижора, способствовавшее распространению власти на другие племена и обращение их в католическую веру.</w:t>
      </w:r>
    </w:p>
    <w:p w:rsidR="0080371B" w:rsidRDefault="0080371B" w:rsidP="000C21BD">
      <w:pPr>
        <w:spacing w:after="0"/>
        <w:jc w:val="both"/>
        <w:rPr>
          <w:sz w:val="28"/>
          <w:szCs w:val="28"/>
        </w:rPr>
      </w:pPr>
      <w:r w:rsidRPr="00902A74">
        <w:rPr>
          <w:sz w:val="28"/>
          <w:szCs w:val="28"/>
          <w:u w:val="single"/>
        </w:rPr>
        <w:t>В Повести о житии и храбрости благоверного великого князя Александра и Новгородской первой летописи</w:t>
      </w:r>
      <w:r>
        <w:rPr>
          <w:sz w:val="28"/>
          <w:szCs w:val="28"/>
        </w:rPr>
        <w:t xml:space="preserve"> детально описан ход, значение и роль этого сражения. </w:t>
      </w:r>
      <w:r w:rsidR="00AC6B45">
        <w:rPr>
          <w:sz w:val="28"/>
          <w:szCs w:val="28"/>
        </w:rPr>
        <w:t>Благодаря решительности, отваге и мужеству русских войск под руководством Александра Невского шведы понесли огромные потери: сгорело несколько кораблей, погиб их воевода Спиридон, епископ и много шведских воинов.</w:t>
      </w:r>
    </w:p>
    <w:p w:rsidR="00AC6B45" w:rsidRDefault="00AC6B45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Невская битва стала первым сражением, которым руководил и принимал </w:t>
      </w:r>
      <w:r w:rsidR="00F54059">
        <w:rPr>
          <w:sz w:val="28"/>
          <w:szCs w:val="28"/>
        </w:rPr>
        <w:t xml:space="preserve">в нём </w:t>
      </w:r>
      <w:r>
        <w:rPr>
          <w:sz w:val="28"/>
          <w:szCs w:val="28"/>
        </w:rPr>
        <w:t xml:space="preserve">непосредственное участие Александр Ярославович, прозванный за эту победу Невским. </w:t>
      </w:r>
      <w:r w:rsidRPr="00902A74">
        <w:rPr>
          <w:sz w:val="28"/>
          <w:szCs w:val="28"/>
          <w:u w:val="single"/>
        </w:rPr>
        <w:t>Разгром в Невской битве заставил шведов отказаться от попыток установления контроля над важнейшей для Новгорода транспортной артерией – Невой.</w:t>
      </w:r>
      <w:r>
        <w:rPr>
          <w:sz w:val="28"/>
          <w:szCs w:val="28"/>
        </w:rPr>
        <w:t xml:space="preserve"> Несмотря на победу </w:t>
      </w:r>
      <w:r w:rsidR="00823EE8">
        <w:rPr>
          <w:sz w:val="28"/>
          <w:szCs w:val="28"/>
        </w:rPr>
        <w:t>россиян,</w:t>
      </w:r>
      <w:r>
        <w:rPr>
          <w:sz w:val="28"/>
          <w:szCs w:val="28"/>
        </w:rPr>
        <w:t xml:space="preserve"> противостояние Новгородской республики и Швеции продолжалось.</w:t>
      </w:r>
    </w:p>
    <w:p w:rsidR="00823EE8" w:rsidRDefault="00823EE8" w:rsidP="000C21BD">
      <w:pPr>
        <w:spacing w:after="0"/>
        <w:jc w:val="both"/>
        <w:rPr>
          <w:sz w:val="28"/>
          <w:szCs w:val="28"/>
        </w:rPr>
      </w:pPr>
      <w:r w:rsidRPr="00C308DD">
        <w:rPr>
          <w:sz w:val="28"/>
          <w:szCs w:val="28"/>
          <w:u w:val="single"/>
        </w:rPr>
        <w:t>События Невской битвы служили важным символом в борьбе российских царей за овладение побережьем Балтийского моря.</w:t>
      </w:r>
      <w:r>
        <w:rPr>
          <w:sz w:val="28"/>
          <w:szCs w:val="28"/>
        </w:rPr>
        <w:t xml:space="preserve"> В память о военных и дипломатических успехах Александра Невского в 1710 году Пётр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основал Александро</w:t>
      </w:r>
      <w:r w:rsidR="00E642F4" w:rsidRPr="00E642F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08D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евский монастырь на том месте, где состоялась Невская битва. Позднее, в 1724 году мощи великого князя, </w:t>
      </w:r>
      <w:r>
        <w:rPr>
          <w:sz w:val="28"/>
          <w:szCs w:val="28"/>
        </w:rPr>
        <w:lastRenderedPageBreak/>
        <w:t xml:space="preserve">ставшего небесным покровителем Санкт – Петербурга, были перенесены в этот монастырь. </w:t>
      </w:r>
      <w:r w:rsidRPr="00C308DD">
        <w:rPr>
          <w:sz w:val="28"/>
          <w:szCs w:val="28"/>
          <w:u w:val="single"/>
        </w:rPr>
        <w:t xml:space="preserve">За свою короткую жизнь Александр Невский </w:t>
      </w:r>
      <w:r w:rsidR="005F34B7" w:rsidRPr="00C308DD">
        <w:rPr>
          <w:sz w:val="28"/>
          <w:szCs w:val="28"/>
          <w:u w:val="single"/>
        </w:rPr>
        <w:t>принял участие в 12 сражениях, ни одного из которых не проиграл</w:t>
      </w:r>
      <w:r w:rsidR="005F34B7">
        <w:rPr>
          <w:sz w:val="28"/>
          <w:szCs w:val="28"/>
        </w:rPr>
        <w:t>.</w:t>
      </w:r>
    </w:p>
    <w:p w:rsidR="005F34B7" w:rsidRPr="00C308DD" w:rsidRDefault="005F34B7" w:rsidP="000C21BD">
      <w:p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Вскоре после Невского сражения немецкие и датские рыцари захватили Изборск, Псков, вплотную приблизились к Новгороду. Благодаря активным военным действиям великого князя Новгород не был взят, а в 1241/42 годах был освобождён Псков благодаря победе на Чудском озере, где развернулись главные события Ледового побоища. Немецкие рыцари в составе 5 – 7 тысяч человек и ливонцы</w:t>
      </w:r>
      <w:r w:rsidR="00E642F4" w:rsidRPr="0054502F">
        <w:rPr>
          <w:sz w:val="28"/>
          <w:szCs w:val="28"/>
        </w:rPr>
        <w:t xml:space="preserve"> </w:t>
      </w:r>
      <w:r w:rsidR="00005D9E">
        <w:rPr>
          <w:sz w:val="28"/>
          <w:szCs w:val="28"/>
        </w:rPr>
        <w:t xml:space="preserve">встретились </w:t>
      </w:r>
      <w:r w:rsidR="00F54059">
        <w:rPr>
          <w:sz w:val="28"/>
          <w:szCs w:val="28"/>
        </w:rPr>
        <w:t xml:space="preserve">с русским войском на льду Чудского озера. Тонкий </w:t>
      </w:r>
      <w:r w:rsidR="00005D9E">
        <w:rPr>
          <w:sz w:val="28"/>
          <w:szCs w:val="28"/>
        </w:rPr>
        <w:t xml:space="preserve">весенний лёд стал проваливаться под массой немецких всадников, увлекал в воду разбитых врагов. </w:t>
      </w:r>
      <w:r w:rsidR="00005D9E" w:rsidRPr="00C308DD">
        <w:rPr>
          <w:b/>
          <w:sz w:val="28"/>
          <w:szCs w:val="28"/>
          <w:u w:val="single"/>
        </w:rPr>
        <w:t>5 апреля 1242 года битва, получившая название Ледового сражения, закончилась победой русских войск.</w:t>
      </w:r>
    </w:p>
    <w:p w:rsidR="00005D9E" w:rsidRPr="00C308DD" w:rsidRDefault="00005D9E" w:rsidP="000C21BD">
      <w:pPr>
        <w:spacing w:after="0"/>
        <w:jc w:val="both"/>
        <w:rPr>
          <w:sz w:val="28"/>
          <w:szCs w:val="28"/>
          <w:u w:val="single"/>
        </w:rPr>
      </w:pPr>
      <w:r w:rsidRPr="00C308DD">
        <w:rPr>
          <w:sz w:val="28"/>
          <w:szCs w:val="28"/>
          <w:u w:val="single"/>
        </w:rPr>
        <w:t>Главным политическим итогом этого события явилось заключение мирного договора Новгорода с Ливонским орденом</w:t>
      </w:r>
      <w:r>
        <w:rPr>
          <w:sz w:val="28"/>
          <w:szCs w:val="28"/>
        </w:rPr>
        <w:t xml:space="preserve">, по которому орден отказывался от притязаний на Псков, Лугу, Водскую землю и другие русские территории. </w:t>
      </w:r>
      <w:r w:rsidRPr="00C308DD">
        <w:rPr>
          <w:sz w:val="28"/>
          <w:szCs w:val="28"/>
          <w:u w:val="single"/>
        </w:rPr>
        <w:t>О значении Ледового побоища подробно описано в «Житии Александра Невского»</w:t>
      </w:r>
      <w:r w:rsidR="006F74AD" w:rsidRPr="00C308DD">
        <w:rPr>
          <w:sz w:val="28"/>
          <w:szCs w:val="28"/>
          <w:u w:val="single"/>
        </w:rPr>
        <w:t xml:space="preserve"> (1280-е гг.), «Старшей Ливонской рифмованной хронике» (конца </w:t>
      </w:r>
      <w:r w:rsidR="006F74AD" w:rsidRPr="00C308DD">
        <w:rPr>
          <w:sz w:val="28"/>
          <w:szCs w:val="28"/>
          <w:u w:val="single"/>
          <w:lang w:val="en-US"/>
        </w:rPr>
        <w:t>XIII</w:t>
      </w:r>
      <w:r w:rsidR="006F74AD" w:rsidRPr="00C308DD">
        <w:rPr>
          <w:sz w:val="28"/>
          <w:szCs w:val="28"/>
          <w:u w:val="single"/>
        </w:rPr>
        <w:t xml:space="preserve"> в.), а также Новгородской первой летописи старшего извода.</w:t>
      </w:r>
    </w:p>
    <w:p w:rsidR="006F74AD" w:rsidRDefault="006F74AD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Третью свою победу Александр одержал над Литвой. Впоследствии благодаря его мудрости, политическим решениям были сохранены мирные отношения с ханом Батыем, возглавлявшем Орду.</w:t>
      </w:r>
    </w:p>
    <w:p w:rsidR="006F74AD" w:rsidRDefault="006F74AD" w:rsidP="000C21BD">
      <w:pPr>
        <w:spacing w:after="0"/>
        <w:jc w:val="center"/>
        <w:rPr>
          <w:b/>
          <w:sz w:val="28"/>
          <w:szCs w:val="28"/>
          <w:u w:val="single"/>
        </w:rPr>
      </w:pPr>
      <w:r w:rsidRPr="006F74AD">
        <w:rPr>
          <w:b/>
          <w:sz w:val="28"/>
          <w:szCs w:val="28"/>
          <w:u w:val="single"/>
        </w:rPr>
        <w:t>Итоги политической деятельности Александра Невского</w:t>
      </w:r>
      <w:r>
        <w:rPr>
          <w:b/>
          <w:sz w:val="28"/>
          <w:szCs w:val="28"/>
          <w:u w:val="single"/>
        </w:rPr>
        <w:t>:</w:t>
      </w:r>
    </w:p>
    <w:p w:rsidR="006F74AD" w:rsidRPr="003B377D" w:rsidRDefault="006F74A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B377D">
        <w:rPr>
          <w:sz w:val="28"/>
          <w:szCs w:val="28"/>
        </w:rPr>
        <w:t xml:space="preserve">Сохранил спокойствие страны, избавил её от набегов </w:t>
      </w:r>
      <w:r w:rsidR="003B377D" w:rsidRPr="003B377D">
        <w:rPr>
          <w:sz w:val="28"/>
          <w:szCs w:val="28"/>
        </w:rPr>
        <w:t>баскаков.</w:t>
      </w:r>
    </w:p>
    <w:p w:rsidR="003B377D" w:rsidRDefault="003B377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B377D">
        <w:rPr>
          <w:sz w:val="28"/>
          <w:szCs w:val="28"/>
        </w:rPr>
        <w:t>Восстановил</w:t>
      </w:r>
      <w:r>
        <w:rPr>
          <w:sz w:val="28"/>
          <w:szCs w:val="28"/>
        </w:rPr>
        <w:t xml:space="preserve"> хозяйственные и торговые отношения с другими странами.</w:t>
      </w:r>
    </w:p>
    <w:p w:rsidR="003B377D" w:rsidRDefault="003B377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укрепил великокняжескую власть.</w:t>
      </w:r>
    </w:p>
    <w:p w:rsidR="003B377D" w:rsidRDefault="003B377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Сохранил православие, за что был причислен к лику святых.</w:t>
      </w:r>
    </w:p>
    <w:p w:rsidR="003B377D" w:rsidRDefault="003B377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Добился мирных отношений с Ордой, сам отвозил дань ханам, всеми силами создавал условия для мирной жизни.</w:t>
      </w:r>
    </w:p>
    <w:p w:rsidR="003B377D" w:rsidRDefault="003B377D" w:rsidP="000C21B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Добился права сбора дани русскими князьями.</w:t>
      </w:r>
    </w:p>
    <w:p w:rsidR="003B377D" w:rsidRDefault="003B377D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1263 году Орда под руководством Берке вновь хотела пойти с войной на Русь. Но благодаря </w:t>
      </w:r>
      <w:r w:rsidR="0029460A">
        <w:rPr>
          <w:sz w:val="28"/>
          <w:szCs w:val="28"/>
        </w:rPr>
        <w:t xml:space="preserve">дипломатическим переговорам с Александром Невским и заключению мирных соглашений передумали идти на Русь с войной. Это было последним делом великого князя </w:t>
      </w:r>
      <w:r w:rsidR="0029460A">
        <w:rPr>
          <w:sz w:val="28"/>
          <w:szCs w:val="28"/>
        </w:rPr>
        <w:lastRenderedPageBreak/>
        <w:t>Александра. Возвращаясь больным, домой, по дороге он скончался в Городце на Волге 14 ноября 1263 года, ему было всего 43 года. Тело Александра было погребено в церкви Рождества Пресвятой Богородицы.</w:t>
      </w:r>
    </w:p>
    <w:p w:rsidR="0029460A" w:rsidRDefault="0029460A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об Александре Невском увековечена в памятниках, воздвигнутых в Санкт–Петербурге, Петрозаводске, Волгограде и других местах. </w:t>
      </w:r>
      <w:r w:rsidR="00861C23">
        <w:rPr>
          <w:sz w:val="28"/>
          <w:szCs w:val="28"/>
        </w:rPr>
        <w:t>На средства горожан Волгограда сейчас воздвигнут собор имени Александра Невского, который должен начать функционировать в 2021 году.</w:t>
      </w:r>
    </w:p>
    <w:p w:rsidR="00861C23" w:rsidRDefault="00861C23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1725 году императрицей Екатериной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 учреждён орден святого Александра Невского, которым награждали выдающихся военных и гражданских лиц.</w:t>
      </w:r>
      <w:r w:rsidR="000F0482">
        <w:rPr>
          <w:sz w:val="28"/>
          <w:szCs w:val="28"/>
        </w:rPr>
        <w:t xml:space="preserve"> В 1942 году был учреждён советский орден Александра Невского – военная награда, которой награждали армейских командиров. Это была единственная награда имени православного святого в СССР. В 2010 году был восстановлен императорский орден Александра Невского. В 2008 году на родине князя – в Переславле-Залесском широко отмечали Александровские дни. В 2009 году эстафету проведения памятных мероприятий, посвящённых Александру </w:t>
      </w:r>
      <w:r w:rsidR="0057575F">
        <w:rPr>
          <w:sz w:val="28"/>
          <w:szCs w:val="28"/>
        </w:rPr>
        <w:t xml:space="preserve">Невскому, приняла Нижегородская область. В том же году в Ленинградской области стартовала долгосрочная Международная духовно-просветительская программа на 2010 – 2020 годы </w:t>
      </w:r>
      <w:r w:rsidR="0057575F" w:rsidRPr="00442D9F">
        <w:rPr>
          <w:b/>
          <w:sz w:val="28"/>
          <w:szCs w:val="28"/>
          <w:u w:val="single"/>
        </w:rPr>
        <w:t>«Александр Невский – имя России»</w:t>
      </w:r>
      <w:r w:rsidR="0057575F">
        <w:rPr>
          <w:sz w:val="28"/>
          <w:szCs w:val="28"/>
        </w:rPr>
        <w:t>. На телеканале Россия 1 совместно с институтом российской истории РАН и фондом «Общественное мнение»</w:t>
      </w:r>
      <w:r w:rsidR="00F54059">
        <w:rPr>
          <w:sz w:val="28"/>
          <w:szCs w:val="28"/>
        </w:rPr>
        <w:t xml:space="preserve"> был проведён опрос</w:t>
      </w:r>
      <w:r w:rsidR="0057575F">
        <w:rPr>
          <w:sz w:val="28"/>
          <w:szCs w:val="28"/>
        </w:rPr>
        <w:t>, самый высокий рейтинг среди 12 исторических личностей завоевал Александр Невский, объявленный символом российской нации.</w:t>
      </w:r>
    </w:p>
    <w:p w:rsidR="0057575F" w:rsidRDefault="0057575F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Славным продолжателем военного искусства, выдающихся побед над врагами Отечества по праву можно назвать </w:t>
      </w:r>
      <w:r w:rsidR="008039D3">
        <w:rPr>
          <w:sz w:val="28"/>
          <w:szCs w:val="28"/>
        </w:rPr>
        <w:t xml:space="preserve">известного российского полководца </w:t>
      </w:r>
      <w:r w:rsidR="008039D3" w:rsidRPr="00442D9F">
        <w:rPr>
          <w:b/>
          <w:sz w:val="28"/>
          <w:szCs w:val="28"/>
          <w:u w:val="single"/>
        </w:rPr>
        <w:t>Александра Васильевича Суворова</w:t>
      </w:r>
      <w:r w:rsidR="008039D3">
        <w:rPr>
          <w:sz w:val="28"/>
          <w:szCs w:val="28"/>
        </w:rPr>
        <w:t>. Мировая военная история не знает аналогов этой исторической личности. Из 93 сражений, в которых полководец принимал самое активное участие он</w:t>
      </w:r>
      <w:r w:rsidR="00325CB0">
        <w:rPr>
          <w:sz w:val="28"/>
          <w:szCs w:val="28"/>
        </w:rPr>
        <w:t xml:space="preserve">, </w:t>
      </w:r>
      <w:r w:rsidR="008039D3">
        <w:rPr>
          <w:sz w:val="28"/>
          <w:szCs w:val="28"/>
        </w:rPr>
        <w:t xml:space="preserve">не проиграл ни одной </w:t>
      </w:r>
      <w:r w:rsidR="00442D9F">
        <w:rPr>
          <w:sz w:val="28"/>
          <w:szCs w:val="28"/>
        </w:rPr>
        <w:t xml:space="preserve">военной </w:t>
      </w:r>
      <w:r w:rsidR="008039D3">
        <w:rPr>
          <w:sz w:val="28"/>
          <w:szCs w:val="28"/>
        </w:rPr>
        <w:t>баталии.</w:t>
      </w:r>
    </w:p>
    <w:p w:rsidR="00442D9F" w:rsidRDefault="00442D9F" w:rsidP="000C21BD">
      <w:pPr>
        <w:spacing w:after="0"/>
        <w:jc w:val="both"/>
        <w:rPr>
          <w:sz w:val="28"/>
          <w:szCs w:val="28"/>
        </w:rPr>
      </w:pPr>
    </w:p>
    <w:p w:rsidR="00442D9F" w:rsidRDefault="00442D9F" w:rsidP="000C21BD">
      <w:pPr>
        <w:spacing w:after="0"/>
        <w:jc w:val="both"/>
        <w:rPr>
          <w:sz w:val="28"/>
          <w:szCs w:val="28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5A23C9" w:rsidRPr="005A23C9" w:rsidRDefault="005A23C9" w:rsidP="000C21BD">
      <w:pPr>
        <w:spacing w:after="0"/>
        <w:jc w:val="right"/>
        <w:rPr>
          <w:b/>
          <w:sz w:val="28"/>
          <w:szCs w:val="28"/>
          <w:u w:val="single"/>
        </w:rPr>
      </w:pPr>
      <w:r w:rsidRPr="005A23C9">
        <w:rPr>
          <w:b/>
          <w:sz w:val="28"/>
          <w:szCs w:val="28"/>
          <w:u w:val="single"/>
        </w:rPr>
        <w:t>«Кто любит своё Отечество, тот подаёт лучший пример любви к человечеству»</w:t>
      </w:r>
    </w:p>
    <w:p w:rsidR="005A23C9" w:rsidRDefault="005A23C9" w:rsidP="000C21B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А. В. Суворов, полководец.</w:t>
      </w:r>
    </w:p>
    <w:p w:rsidR="005A23C9" w:rsidRDefault="005A23C9" w:rsidP="000C21BD">
      <w:pPr>
        <w:spacing w:after="0"/>
        <w:jc w:val="right"/>
        <w:rPr>
          <w:sz w:val="28"/>
          <w:szCs w:val="28"/>
        </w:rPr>
      </w:pPr>
    </w:p>
    <w:p w:rsidR="00325CB0" w:rsidRDefault="00325CB0" w:rsidP="000C21BD">
      <w:pPr>
        <w:spacing w:after="0"/>
        <w:jc w:val="center"/>
        <w:rPr>
          <w:b/>
          <w:sz w:val="28"/>
          <w:szCs w:val="28"/>
          <w:u w:val="single"/>
        </w:rPr>
      </w:pPr>
      <w:r w:rsidRPr="00325CB0">
        <w:rPr>
          <w:b/>
          <w:sz w:val="28"/>
          <w:szCs w:val="28"/>
          <w:u w:val="single"/>
        </w:rPr>
        <w:t>Суворов Александр Васильевич</w:t>
      </w:r>
      <w:r>
        <w:rPr>
          <w:b/>
          <w:sz w:val="28"/>
          <w:szCs w:val="28"/>
          <w:u w:val="single"/>
        </w:rPr>
        <w:t>.</w:t>
      </w:r>
    </w:p>
    <w:p w:rsidR="00325CB0" w:rsidRDefault="00325CB0" w:rsidP="000C21BD">
      <w:pPr>
        <w:spacing w:after="0"/>
        <w:jc w:val="center"/>
        <w:rPr>
          <w:b/>
          <w:sz w:val="28"/>
          <w:szCs w:val="28"/>
        </w:rPr>
      </w:pPr>
      <w:r w:rsidRPr="00325CB0">
        <w:rPr>
          <w:b/>
          <w:sz w:val="28"/>
          <w:szCs w:val="28"/>
        </w:rPr>
        <w:t>(1730-1800)</w:t>
      </w:r>
    </w:p>
    <w:p w:rsidR="00D61B97" w:rsidRDefault="00D61B97" w:rsidP="000C21B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38774" cy="3314700"/>
            <wp:effectExtent l="19050" t="0" r="0" b="0"/>
            <wp:docPr id="1" name="Рисунок 1" descr="https://cont.ws/uploads/posts2/113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.ws/uploads/posts2/11374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50" cy="332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B0" w:rsidRDefault="00325CB0" w:rsidP="000C21BD">
      <w:pPr>
        <w:spacing w:after="0"/>
        <w:jc w:val="center"/>
        <w:rPr>
          <w:b/>
          <w:sz w:val="28"/>
          <w:szCs w:val="28"/>
        </w:rPr>
      </w:pPr>
    </w:p>
    <w:p w:rsidR="00325CB0" w:rsidRDefault="00325CB0" w:rsidP="000C21BD">
      <w:pPr>
        <w:spacing w:after="0"/>
        <w:jc w:val="both"/>
        <w:rPr>
          <w:sz w:val="28"/>
          <w:szCs w:val="28"/>
        </w:rPr>
      </w:pPr>
      <w:r w:rsidRPr="00325CB0">
        <w:rPr>
          <w:sz w:val="28"/>
          <w:szCs w:val="28"/>
        </w:rPr>
        <w:t>Знаменитый</w:t>
      </w:r>
      <w:r>
        <w:rPr>
          <w:sz w:val="28"/>
          <w:szCs w:val="28"/>
        </w:rPr>
        <w:t xml:space="preserve"> российский полководец Александр Васильевич Суворов родился 13 (24) ноября 1730 года в семье потомственных военных. В летописных изданиях России династия Суворовых занимает особое почётное, знаковое место. Все </w:t>
      </w:r>
      <w:r w:rsidR="00FB5E45">
        <w:rPr>
          <w:sz w:val="28"/>
          <w:szCs w:val="28"/>
        </w:rPr>
        <w:t>они,верно,</w:t>
      </w:r>
      <w:r>
        <w:rPr>
          <w:sz w:val="28"/>
          <w:szCs w:val="28"/>
        </w:rPr>
        <w:t xml:space="preserve"> служили своему народу, Отечеству, заботились о приумножении его славы и могущества.</w:t>
      </w:r>
      <w:r w:rsidR="00FB5E45">
        <w:rPr>
          <w:sz w:val="28"/>
          <w:szCs w:val="28"/>
        </w:rPr>
        <w:t xml:space="preserve"> Дед А. В. Суворова, Иван Григорьевич Суворов, был генеральным писарем лейб-гвардии Преображенского полка, состоял на службе у Петра </w:t>
      </w:r>
      <w:r w:rsidR="00FB5E45">
        <w:rPr>
          <w:sz w:val="28"/>
          <w:szCs w:val="28"/>
          <w:lang w:val="en-US"/>
        </w:rPr>
        <w:t>I</w:t>
      </w:r>
      <w:r w:rsidR="00FB5E45">
        <w:rPr>
          <w:sz w:val="28"/>
          <w:szCs w:val="28"/>
        </w:rPr>
        <w:t xml:space="preserve"> и пользовался его большим уважением. Отец полководца, Василий Иванович начал службу денщиком (адъютантом). Впоследствии дослужился до ген</w:t>
      </w:r>
      <w:r w:rsidR="00F54059">
        <w:rPr>
          <w:sz w:val="28"/>
          <w:szCs w:val="28"/>
        </w:rPr>
        <w:t>ерал-аншефа, был прокурором бер</w:t>
      </w:r>
      <w:r w:rsidR="00FB5E45">
        <w:rPr>
          <w:sz w:val="28"/>
          <w:szCs w:val="28"/>
        </w:rPr>
        <w:t xml:space="preserve">г – коллегии, </w:t>
      </w:r>
      <w:r w:rsidR="00FB5E45">
        <w:rPr>
          <w:sz w:val="28"/>
          <w:szCs w:val="28"/>
        </w:rPr>
        <w:lastRenderedPageBreak/>
        <w:t>сенатором, генерал – губернатором Восточной Пруссии. В октябре 1742 года отец записал юного Александра рядовым в лейб-гвардии Семёновский полк.</w:t>
      </w:r>
    </w:p>
    <w:p w:rsidR="00FB5E45" w:rsidRPr="00AA3F8F" w:rsidRDefault="00FB5E45" w:rsidP="000C21BD">
      <w:pPr>
        <w:spacing w:after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1757 году в связи с началом Семилетней </w:t>
      </w:r>
      <w:r w:rsidR="00A55A3B">
        <w:rPr>
          <w:sz w:val="28"/>
          <w:szCs w:val="28"/>
        </w:rPr>
        <w:t xml:space="preserve">войны, Суворов занялся комплектованием резервных батальонов для 17 полков, впоследствии отправив их в Восточную Пруссию к действующей армии. Участие в Семилетней войне, сражении при Кунерсдорфе, в котором российская армия разбила наголову самую сильную армию Европы Фридриха </w:t>
      </w:r>
      <w:r w:rsidR="00A55A3B">
        <w:rPr>
          <w:sz w:val="28"/>
          <w:szCs w:val="28"/>
          <w:lang w:val="en-US"/>
        </w:rPr>
        <w:t>II</w:t>
      </w:r>
      <w:r w:rsidR="004732B3">
        <w:rPr>
          <w:sz w:val="28"/>
          <w:szCs w:val="28"/>
        </w:rPr>
        <w:t>,</w:t>
      </w:r>
      <w:r w:rsidR="0054502F" w:rsidRPr="0054502F">
        <w:rPr>
          <w:sz w:val="28"/>
          <w:szCs w:val="28"/>
        </w:rPr>
        <w:t xml:space="preserve"> </w:t>
      </w:r>
      <w:r w:rsidR="00A55A3B" w:rsidRPr="00AA3F8F">
        <w:rPr>
          <w:b/>
          <w:sz w:val="28"/>
          <w:szCs w:val="28"/>
          <w:u w:val="single"/>
        </w:rPr>
        <w:t xml:space="preserve">стала для А. В. Суворова </w:t>
      </w:r>
      <w:r w:rsidR="004732B3" w:rsidRPr="00AA3F8F">
        <w:rPr>
          <w:b/>
          <w:sz w:val="28"/>
          <w:szCs w:val="28"/>
          <w:u w:val="single"/>
        </w:rPr>
        <w:t>боевым крещением.</w:t>
      </w:r>
      <w:r w:rsidR="004732B3">
        <w:rPr>
          <w:sz w:val="28"/>
          <w:szCs w:val="28"/>
        </w:rPr>
        <w:t xml:space="preserve"> За преданность Отечеству и последующие победы на полях сражения Екатерина </w:t>
      </w:r>
      <w:r w:rsidR="004732B3">
        <w:rPr>
          <w:sz w:val="28"/>
          <w:szCs w:val="28"/>
          <w:lang w:val="en-US"/>
        </w:rPr>
        <w:t>II</w:t>
      </w:r>
      <w:r w:rsidR="004732B3">
        <w:rPr>
          <w:sz w:val="28"/>
          <w:szCs w:val="28"/>
        </w:rPr>
        <w:t xml:space="preserve"> в 1762 году произвела в полковники, назначив сначала командиром Астраханского пехотного полка, а в 1763 – Суздальского. А. В. Суворов разработал новую систему обучения и воспитания войск. По его авторитетному мнению, необходимыми, важными условиями победы являлись решительные действия солдат: умение действовать </w:t>
      </w:r>
      <w:r w:rsidR="00B44452">
        <w:rPr>
          <w:sz w:val="28"/>
          <w:szCs w:val="28"/>
        </w:rPr>
        <w:t xml:space="preserve">на любой местности, целенаправленно атаковать врага, правильно оценивать обстановку, метко и точно стрелять, мастерски владеть холодным оружием, в том числе штыком. </w:t>
      </w:r>
      <w:r w:rsidR="00B44452" w:rsidRPr="00AA3F8F">
        <w:rPr>
          <w:b/>
          <w:sz w:val="28"/>
          <w:szCs w:val="28"/>
          <w:u w:val="single"/>
        </w:rPr>
        <w:t>Отличительной чертой Суворова было уважительное отношение к солдату, младшему офицерскому составу, как к личности.</w:t>
      </w:r>
    </w:p>
    <w:p w:rsidR="00AA3F8F" w:rsidRDefault="00B44452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научных и документальных трудах «Полковое учреждение», «Наука побеждать» он </w:t>
      </w:r>
      <w:r w:rsidR="009979E1">
        <w:rPr>
          <w:sz w:val="28"/>
          <w:szCs w:val="28"/>
        </w:rPr>
        <w:t xml:space="preserve">подробно </w:t>
      </w:r>
      <w:r>
        <w:rPr>
          <w:sz w:val="28"/>
          <w:szCs w:val="28"/>
        </w:rPr>
        <w:t xml:space="preserve">сформулировал и описал наставления, </w:t>
      </w:r>
      <w:r w:rsidR="009979E1">
        <w:rPr>
          <w:sz w:val="28"/>
          <w:szCs w:val="28"/>
        </w:rPr>
        <w:t>диспозиции, памятные записки, переписки с военными и государственными деятелями.</w:t>
      </w:r>
    </w:p>
    <w:p w:rsidR="009979E1" w:rsidRDefault="009979E1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Pr="00AA3F8F">
        <w:rPr>
          <w:b/>
          <w:sz w:val="28"/>
          <w:szCs w:val="28"/>
          <w:u w:val="single"/>
        </w:rPr>
        <w:t>«Наука побеждать»</w:t>
      </w:r>
      <w:r>
        <w:rPr>
          <w:sz w:val="28"/>
          <w:szCs w:val="28"/>
        </w:rPr>
        <w:t xml:space="preserve"> А. В. Суворов </w:t>
      </w:r>
      <w:r w:rsidR="00AA3F8F">
        <w:rPr>
          <w:sz w:val="28"/>
          <w:szCs w:val="28"/>
        </w:rPr>
        <w:t xml:space="preserve">детально </w:t>
      </w:r>
      <w:r>
        <w:rPr>
          <w:sz w:val="28"/>
          <w:szCs w:val="28"/>
        </w:rPr>
        <w:t>проанализировал значение и роль активной наступательной стратегии, являющейся основным средством решения задач для уничтожения врага.</w:t>
      </w:r>
      <w:r w:rsidR="0054502F" w:rsidRPr="0054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A3F8F">
        <w:rPr>
          <w:sz w:val="28"/>
          <w:szCs w:val="28"/>
        </w:rPr>
        <w:t xml:space="preserve">ней </w:t>
      </w:r>
      <w:r>
        <w:rPr>
          <w:sz w:val="28"/>
          <w:szCs w:val="28"/>
        </w:rPr>
        <w:t xml:space="preserve">он проводит сравнительную характеристику европейских армий, участвовавших в Семилетней войне: </w:t>
      </w:r>
      <w:r w:rsidRPr="00AA3F8F">
        <w:rPr>
          <w:b/>
          <w:sz w:val="28"/>
          <w:szCs w:val="28"/>
          <w:u w:val="single"/>
        </w:rPr>
        <w:t>русской, прусской и австрийской</w:t>
      </w:r>
      <w:r w:rsidR="001E6E94">
        <w:rPr>
          <w:sz w:val="28"/>
          <w:szCs w:val="28"/>
        </w:rPr>
        <w:t xml:space="preserve">. По его авторитетному мнению, в солдатах русской армии для победы с захватчиками военному руководству необходимо воспитывать комплекс морально-волевых качеств: </w:t>
      </w:r>
      <w:r w:rsidR="001E6E94" w:rsidRPr="00AA3F8F">
        <w:rPr>
          <w:sz w:val="28"/>
          <w:szCs w:val="28"/>
          <w:u w:val="single"/>
        </w:rPr>
        <w:t>инициативу, находчивость, сообразительность, мужество, отвагу, храбрость</w:t>
      </w:r>
      <w:r w:rsidR="001E6E94">
        <w:rPr>
          <w:sz w:val="28"/>
          <w:szCs w:val="28"/>
        </w:rPr>
        <w:t>.</w:t>
      </w:r>
    </w:p>
    <w:p w:rsidR="001E6E94" w:rsidRDefault="001E6E94" w:rsidP="000C21BD">
      <w:pPr>
        <w:spacing w:after="0"/>
        <w:jc w:val="both"/>
        <w:rPr>
          <w:sz w:val="28"/>
          <w:szCs w:val="28"/>
        </w:rPr>
      </w:pPr>
      <w:r w:rsidRPr="00AA3F8F">
        <w:rPr>
          <w:b/>
          <w:sz w:val="28"/>
          <w:szCs w:val="28"/>
          <w:u w:val="single"/>
        </w:rPr>
        <w:t>Основы суворовской тактики заключены в трёх суворовских принципах</w:t>
      </w:r>
      <w:r>
        <w:rPr>
          <w:sz w:val="28"/>
          <w:szCs w:val="28"/>
        </w:rPr>
        <w:t xml:space="preserve">: глазомер, быстрота и натиск. Выдающийся полководец детально анализирует значение маневров, построения боевых порядков, размещение в них родов войск. </w:t>
      </w:r>
      <w:r w:rsidRPr="00F53F02">
        <w:rPr>
          <w:b/>
          <w:sz w:val="28"/>
          <w:szCs w:val="28"/>
          <w:u w:val="single"/>
        </w:rPr>
        <w:t>На</w:t>
      </w:r>
      <w:r w:rsidR="00F53F02" w:rsidRPr="00F53F02">
        <w:rPr>
          <w:b/>
          <w:sz w:val="28"/>
          <w:szCs w:val="28"/>
          <w:u w:val="single"/>
        </w:rPr>
        <w:t xml:space="preserve"> его взгляд</w:t>
      </w:r>
      <w:r>
        <w:rPr>
          <w:sz w:val="28"/>
          <w:szCs w:val="28"/>
        </w:rPr>
        <w:t xml:space="preserve">, в солдатах необходимо </w:t>
      </w:r>
      <w:r>
        <w:rPr>
          <w:sz w:val="28"/>
          <w:szCs w:val="28"/>
        </w:rPr>
        <w:lastRenderedPageBreak/>
        <w:t xml:space="preserve">формировать уверенность в своей силе, </w:t>
      </w:r>
      <w:r w:rsidR="00CA4DCC">
        <w:rPr>
          <w:sz w:val="28"/>
          <w:szCs w:val="28"/>
        </w:rPr>
        <w:t xml:space="preserve">непобедимости, превосходстве над врагом. </w:t>
      </w:r>
      <w:r w:rsidR="00CA4DCC" w:rsidRPr="00F53F02">
        <w:rPr>
          <w:b/>
          <w:sz w:val="28"/>
          <w:szCs w:val="28"/>
          <w:u w:val="single"/>
        </w:rPr>
        <w:t>Характерными чертами его военного обучения и воспитания являются простота, ясность, целеустремлённость, обоснованность,</w:t>
      </w:r>
      <w:r w:rsidR="00CA4DCC">
        <w:rPr>
          <w:sz w:val="28"/>
          <w:szCs w:val="28"/>
        </w:rPr>
        <w:t xml:space="preserve"> что является актуальным</w:t>
      </w:r>
      <w:r w:rsidR="00B22341">
        <w:rPr>
          <w:sz w:val="28"/>
          <w:szCs w:val="28"/>
        </w:rPr>
        <w:t xml:space="preserve">, </w:t>
      </w:r>
      <w:r w:rsidR="00CA4DCC">
        <w:rPr>
          <w:sz w:val="28"/>
          <w:szCs w:val="28"/>
        </w:rPr>
        <w:t>по сей день.</w:t>
      </w:r>
    </w:p>
    <w:p w:rsidR="00B22341" w:rsidRDefault="00B22341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важных биографических страниц будущего великого полководца является его назначение командиром Тверского драгунского полка. После этой ступени он возглавил штаб конного корпуса, решительно вступив в серьёзные бои с прусскими военными соединениями. В этих небольших локальных сражениях постепенно раскрывались боевые и человеческие качества будущего военачальника-стратега. </w:t>
      </w:r>
      <w:r w:rsidRPr="00F53F02">
        <w:rPr>
          <w:b/>
          <w:sz w:val="28"/>
          <w:szCs w:val="28"/>
          <w:u w:val="single"/>
        </w:rPr>
        <w:t xml:space="preserve">Главным сражением конца </w:t>
      </w:r>
      <w:r w:rsidR="006C5AD8" w:rsidRPr="00F53F02">
        <w:rPr>
          <w:b/>
          <w:sz w:val="28"/>
          <w:szCs w:val="28"/>
          <w:u w:val="single"/>
          <w:lang w:val="en-US"/>
        </w:rPr>
        <w:t>XVIII</w:t>
      </w:r>
      <w:r w:rsidR="006C5AD8" w:rsidRPr="00F53F02">
        <w:rPr>
          <w:b/>
          <w:sz w:val="28"/>
          <w:szCs w:val="28"/>
          <w:u w:val="single"/>
        </w:rPr>
        <w:t xml:space="preserve"> века, в 1789 году был бой 27000 русских солдат под руководством А. В. Суворова против 100-тысячной неприятельской армии турок</w:t>
      </w:r>
      <w:r w:rsidR="00F40A6D" w:rsidRPr="008928AD">
        <w:rPr>
          <w:b/>
          <w:sz w:val="28"/>
          <w:szCs w:val="28"/>
          <w:u w:val="single"/>
        </w:rPr>
        <w:t xml:space="preserve"> </w:t>
      </w:r>
      <w:r w:rsidR="006C5AD8" w:rsidRPr="00F53F02">
        <w:rPr>
          <w:b/>
          <w:sz w:val="28"/>
          <w:szCs w:val="28"/>
        </w:rPr>
        <w:t>.</w:t>
      </w:r>
      <w:r w:rsidR="006C5AD8">
        <w:rPr>
          <w:sz w:val="28"/>
          <w:szCs w:val="28"/>
        </w:rPr>
        <w:t>Применив в данной военной операции тактику внезапности, войска А. В. Суворова решительно разгромили противника. В знак признательности, уважения и благодарности за проявленное мужество, стойкость, героизм А. В. Суворов получил от правительства титул графа Ры</w:t>
      </w:r>
      <w:r w:rsidR="008928AD">
        <w:rPr>
          <w:sz w:val="28"/>
          <w:szCs w:val="28"/>
        </w:rPr>
        <w:t>м</w:t>
      </w:r>
      <w:r w:rsidR="006C5AD8">
        <w:rPr>
          <w:sz w:val="28"/>
          <w:szCs w:val="28"/>
        </w:rPr>
        <w:t>ни</w:t>
      </w:r>
      <w:r w:rsidR="008928AD">
        <w:rPr>
          <w:sz w:val="28"/>
          <w:szCs w:val="28"/>
        </w:rPr>
        <w:t>к</w:t>
      </w:r>
      <w:r w:rsidR="006C5AD8">
        <w:rPr>
          <w:sz w:val="28"/>
          <w:szCs w:val="28"/>
        </w:rPr>
        <w:t>ского.</w:t>
      </w:r>
    </w:p>
    <w:p w:rsidR="007025EF" w:rsidRDefault="007025EF" w:rsidP="000C21BD">
      <w:pPr>
        <w:spacing w:after="0"/>
        <w:jc w:val="both"/>
        <w:rPr>
          <w:sz w:val="28"/>
          <w:szCs w:val="28"/>
        </w:rPr>
      </w:pPr>
      <w:r w:rsidRPr="00F53F02">
        <w:rPr>
          <w:b/>
          <w:sz w:val="28"/>
          <w:szCs w:val="28"/>
          <w:u w:val="single"/>
        </w:rPr>
        <w:t>Важным событием в мировой военной истории стало взятие крепости Измаил под руководством А. В. Суворова в 1790 году</w:t>
      </w:r>
      <w:r>
        <w:rPr>
          <w:sz w:val="28"/>
          <w:szCs w:val="28"/>
        </w:rPr>
        <w:t>. Взятие этой крепости значительно подняло авторитет России на международной арене. Этот успех во многом определил победоносный исход русско-турецкой войны 1787-1791 годов.</w:t>
      </w:r>
    </w:p>
    <w:p w:rsidR="007025EF" w:rsidRDefault="007025EF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смерти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 российский престол вступил император Павел, приверженец немецких порядков в армии. Суворов открыто высказал своё несогласие с проводимой стратегией и политикой императора</w:t>
      </w:r>
      <w:r w:rsidR="00C7794D">
        <w:rPr>
          <w:sz w:val="28"/>
          <w:szCs w:val="28"/>
        </w:rPr>
        <w:t xml:space="preserve">, за что был отставлен от службы и сослан в своё имение. Несмотря на сложившуюся трудную политическую ситуацию полководец следил в целом за обстановкой в Европе. Особенно его волновала ситуация во Франции и военные действия, операции Наполеона, одержавшего ряд блестящих побед над неприятелями. </w:t>
      </w:r>
      <w:r w:rsidR="00C7794D" w:rsidRPr="00F53F02">
        <w:rPr>
          <w:b/>
          <w:sz w:val="28"/>
          <w:szCs w:val="28"/>
          <w:u w:val="single"/>
        </w:rPr>
        <w:t>В этот период Суворовым был составлен проект похода на Париж, который он отослал в столицу.</w:t>
      </w:r>
      <w:r w:rsidR="00C7794D">
        <w:rPr>
          <w:sz w:val="28"/>
          <w:szCs w:val="28"/>
        </w:rPr>
        <w:t xml:space="preserve"> Но ответа не последовало. Против Франции был составлен союз из трёх крупнейших стран: России, Англии, </w:t>
      </w:r>
      <w:r w:rsidR="008917B4">
        <w:rPr>
          <w:sz w:val="28"/>
          <w:szCs w:val="28"/>
        </w:rPr>
        <w:t xml:space="preserve">Австрии. По настоянию английского и австрийского правительств армией должен был руководить фельдмаршал А. В. Суворов. В связи с изменившейся политической ситуацией император Павел зачислил А. В. Суворова в российскую армию в </w:t>
      </w:r>
      <w:r w:rsidR="008917B4" w:rsidRPr="00293E7D">
        <w:rPr>
          <w:b/>
          <w:sz w:val="28"/>
          <w:szCs w:val="28"/>
          <w:u w:val="single"/>
        </w:rPr>
        <w:lastRenderedPageBreak/>
        <w:t>должность фельдмаршала</w:t>
      </w:r>
      <w:r w:rsidR="008917B4">
        <w:rPr>
          <w:sz w:val="28"/>
          <w:szCs w:val="28"/>
        </w:rPr>
        <w:t>. Благодаря своим стратегическим военным способностям, тактическим</w:t>
      </w:r>
      <w:r w:rsidR="00A14104">
        <w:rPr>
          <w:sz w:val="28"/>
          <w:szCs w:val="28"/>
        </w:rPr>
        <w:t xml:space="preserve"> умениям военачальник А. В. Суворов в течение двух месяцев очистил север Италии от французских завоевателей. Разбил на реке Адда французскую армию. Победоносно въехав в Милан, Суворов закончил итальянский поход. Благодаря такой яркой победе имя Суворова не сходило с полос английских периодических изданий.</w:t>
      </w:r>
    </w:p>
    <w:p w:rsidR="00A14104" w:rsidRDefault="00A14104" w:rsidP="000C21BD">
      <w:pPr>
        <w:spacing w:after="0"/>
        <w:jc w:val="both"/>
        <w:rPr>
          <w:sz w:val="28"/>
          <w:szCs w:val="28"/>
        </w:rPr>
      </w:pPr>
      <w:r w:rsidRPr="00293E7D">
        <w:rPr>
          <w:b/>
          <w:sz w:val="28"/>
          <w:szCs w:val="28"/>
          <w:u w:val="single"/>
        </w:rPr>
        <w:t>Важной, яркой, особо интересной страницей в биографии Суворова стал Швейцарский поход, начавшийся в 1799 году</w:t>
      </w:r>
      <w:r>
        <w:rPr>
          <w:sz w:val="28"/>
          <w:szCs w:val="28"/>
        </w:rPr>
        <w:t xml:space="preserve">. </w:t>
      </w:r>
      <w:r w:rsidR="0068497A">
        <w:rPr>
          <w:sz w:val="28"/>
          <w:szCs w:val="28"/>
        </w:rPr>
        <w:t>Против русских и австрийских войск к наступлению готовилась сильная французская армия под руководством генерала Массена. Создалась угрожающая обстановка для союзных войск. Перед А. В. Суворовым стояла главная задача: разгромить войска врага в наиболее короткие сроки. В научно-популярной, исторической литературе подробно описан весь ход сражения, выделены его первостепенные задачи, определены цели и значение.</w:t>
      </w:r>
      <w:r w:rsidR="008928AD">
        <w:rPr>
          <w:sz w:val="28"/>
          <w:szCs w:val="28"/>
        </w:rPr>
        <w:t xml:space="preserve"> </w:t>
      </w:r>
      <w:r w:rsidR="001428E8">
        <w:rPr>
          <w:sz w:val="28"/>
          <w:szCs w:val="28"/>
        </w:rPr>
        <w:t>Несмотря на сложные обстоятельства суворовская армия, состоящая из 21000 солдат, потеряв 15000 человек, осталась в мировой истории легендарной и неповторимой.</w:t>
      </w:r>
    </w:p>
    <w:p w:rsidR="001428E8" w:rsidRDefault="001428E8" w:rsidP="000C21BD">
      <w:pPr>
        <w:spacing w:after="0"/>
        <w:jc w:val="both"/>
        <w:rPr>
          <w:sz w:val="28"/>
          <w:szCs w:val="28"/>
        </w:rPr>
      </w:pPr>
      <w:r w:rsidRPr="002309DE">
        <w:rPr>
          <w:b/>
          <w:sz w:val="28"/>
          <w:szCs w:val="28"/>
          <w:u w:val="single"/>
        </w:rPr>
        <w:t>Швейцарский поход стал венцом славы великого полководца</w:t>
      </w:r>
      <w:r>
        <w:rPr>
          <w:sz w:val="28"/>
          <w:szCs w:val="28"/>
        </w:rPr>
        <w:t xml:space="preserve">. В январе 1800 года война была окончена. Русская армия возвращалась домой. В дороге Суворов заболел, слёг </w:t>
      </w:r>
      <w:r w:rsidR="003851B0">
        <w:rPr>
          <w:sz w:val="28"/>
          <w:szCs w:val="28"/>
        </w:rPr>
        <w:t xml:space="preserve">и вскоре умер. Торжественные мероприятия, посвящённые, возвращению и встрече российской армии были отменены. </w:t>
      </w:r>
      <w:r w:rsidR="003851B0" w:rsidRPr="002309DE">
        <w:rPr>
          <w:b/>
          <w:sz w:val="28"/>
          <w:szCs w:val="28"/>
          <w:u w:val="single"/>
        </w:rPr>
        <w:t>Благодаря стратегическим навыкам, тактике, великолепным победам при жизни А. В. Суворову присвоено звание Генералиссимуса всех вооружённых сил России</w:t>
      </w:r>
      <w:r w:rsidR="003851B0">
        <w:rPr>
          <w:sz w:val="28"/>
          <w:szCs w:val="28"/>
        </w:rPr>
        <w:t>. По мнению А. С. Пушкина, Суворов своими ратными подвигами прославил россиян. Великий образ Суворова запечатлён в памятниках, барельефах, бюстах, плакатах.</w:t>
      </w:r>
    </w:p>
    <w:p w:rsidR="003851B0" w:rsidRDefault="003851B0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 блокадном Ленинграде (Питере), на Марсовом поле стоит памятник Суворову, напоминающий защитникам о славе русского оружия.</w:t>
      </w:r>
      <w:r w:rsidR="008928AD">
        <w:rPr>
          <w:sz w:val="28"/>
          <w:szCs w:val="28"/>
        </w:rPr>
        <w:t xml:space="preserve"> </w:t>
      </w:r>
      <w:r w:rsidR="00A002C6">
        <w:rPr>
          <w:sz w:val="28"/>
          <w:szCs w:val="28"/>
        </w:rPr>
        <w:t>Большая часть танков названа в честь генералиссимуса А. В. Суворова. За подвиг, отвагу, мужество, проявленные в годы Великой Отечественной войны, ряд офицеров, солдат награждены орденами Суворова различных степеней</w:t>
      </w:r>
      <w:r w:rsidR="002309DE">
        <w:rPr>
          <w:sz w:val="28"/>
          <w:szCs w:val="28"/>
        </w:rPr>
        <w:t>.</w:t>
      </w:r>
      <w:r w:rsidR="00A002C6">
        <w:rPr>
          <w:sz w:val="28"/>
          <w:szCs w:val="28"/>
        </w:rPr>
        <w:t xml:space="preserve"> В фондах Санкт-Петербургского военно-исторического музея А. В. Суворова хранятся выставочные экспонаты, выставляются и постоянно обновляются 80000 </w:t>
      </w:r>
      <w:r w:rsidR="002309DE">
        <w:rPr>
          <w:sz w:val="28"/>
          <w:szCs w:val="28"/>
        </w:rPr>
        <w:t>экспонатов,</w:t>
      </w:r>
      <w:r w:rsidR="00A002C6">
        <w:rPr>
          <w:sz w:val="28"/>
          <w:szCs w:val="28"/>
        </w:rPr>
        <w:t xml:space="preserve"> всесторонне </w:t>
      </w:r>
      <w:r w:rsidR="00A002C6">
        <w:rPr>
          <w:sz w:val="28"/>
          <w:szCs w:val="28"/>
        </w:rPr>
        <w:lastRenderedPageBreak/>
        <w:t>раскрывающих полководческую многогранную деятельность генералиссимуса.</w:t>
      </w:r>
    </w:p>
    <w:p w:rsidR="00A002C6" w:rsidRDefault="00F1743E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просветительской и ознакомительной работы о жизни и подвиге А. В. Суворова проводится музейными работниками в Измаиле, Очакове, Кобрине. Большую просветительскую, патриотическую работу проводят с курсантами суворовские военные училища, созданные в 1943 году.</w:t>
      </w:r>
    </w:p>
    <w:p w:rsidR="00F1743E" w:rsidRDefault="00F1743E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знаниям, опыту, военно-теоретической и практической деятельности полководцем была воспитана плеяда первоклассных кадров военачальников, среди которых П. И. Багратион, М. А. Милорадович, М. И. Платон, Н. Н. Раевский, М. И. Кутузов</w:t>
      </w:r>
      <w:r w:rsidR="00AD6FC5">
        <w:rPr>
          <w:sz w:val="28"/>
          <w:szCs w:val="28"/>
        </w:rPr>
        <w:t>, сыгравших главную роль в Отечественной войне 1812 года и мировой военной истории.</w:t>
      </w:r>
    </w:p>
    <w:p w:rsidR="002309DE" w:rsidRDefault="002309DE" w:rsidP="000C21BD">
      <w:pPr>
        <w:spacing w:after="0"/>
        <w:jc w:val="both"/>
        <w:rPr>
          <w:sz w:val="28"/>
          <w:szCs w:val="28"/>
        </w:rPr>
      </w:pPr>
    </w:p>
    <w:p w:rsidR="00D61B97" w:rsidRDefault="00D61B97" w:rsidP="00967AE2">
      <w:pPr>
        <w:spacing w:after="0"/>
        <w:ind w:firstLine="0"/>
        <w:rPr>
          <w:b/>
          <w:sz w:val="28"/>
          <w:szCs w:val="28"/>
          <w:u w:val="single"/>
        </w:rPr>
      </w:pPr>
    </w:p>
    <w:p w:rsidR="00D61B97" w:rsidRDefault="00D61B97" w:rsidP="000C21BD">
      <w:pPr>
        <w:spacing w:after="0"/>
        <w:jc w:val="right"/>
        <w:rPr>
          <w:b/>
          <w:sz w:val="28"/>
          <w:szCs w:val="28"/>
          <w:u w:val="single"/>
        </w:rPr>
      </w:pPr>
    </w:p>
    <w:p w:rsidR="00DA35B7" w:rsidRDefault="00DA35B7" w:rsidP="000C21BD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«Главное не крепость взять, а войну выиграть»</w:t>
      </w:r>
      <w:r w:rsidR="002309DE">
        <w:rPr>
          <w:b/>
          <w:sz w:val="28"/>
          <w:szCs w:val="28"/>
          <w:u w:val="single"/>
        </w:rPr>
        <w:t>.</w:t>
      </w:r>
    </w:p>
    <w:p w:rsidR="00DA35B7" w:rsidRPr="00DA35B7" w:rsidRDefault="00DA35B7" w:rsidP="000C21BD">
      <w:pPr>
        <w:spacing w:after="0"/>
        <w:jc w:val="right"/>
        <w:rPr>
          <w:sz w:val="28"/>
          <w:szCs w:val="28"/>
        </w:rPr>
      </w:pPr>
      <w:r w:rsidRPr="00DA35B7">
        <w:rPr>
          <w:sz w:val="28"/>
          <w:szCs w:val="28"/>
        </w:rPr>
        <w:t>М. И. Кутузов, выдающийся военачальник</w:t>
      </w:r>
      <w:r>
        <w:rPr>
          <w:sz w:val="28"/>
          <w:szCs w:val="28"/>
        </w:rPr>
        <w:t>.</w:t>
      </w:r>
    </w:p>
    <w:p w:rsidR="00DA35B7" w:rsidRDefault="00DA35B7" w:rsidP="000C21BD">
      <w:pPr>
        <w:spacing w:after="0"/>
        <w:jc w:val="both"/>
        <w:rPr>
          <w:sz w:val="28"/>
          <w:szCs w:val="28"/>
        </w:rPr>
      </w:pPr>
    </w:p>
    <w:p w:rsidR="00AD6FC5" w:rsidRDefault="00AD6FC5" w:rsidP="000C21BD">
      <w:pPr>
        <w:spacing w:after="0"/>
        <w:jc w:val="center"/>
        <w:rPr>
          <w:b/>
          <w:sz w:val="28"/>
          <w:szCs w:val="28"/>
          <w:u w:val="single"/>
        </w:rPr>
      </w:pPr>
      <w:r w:rsidRPr="00AD6FC5">
        <w:rPr>
          <w:b/>
          <w:sz w:val="28"/>
          <w:szCs w:val="28"/>
          <w:u w:val="single"/>
        </w:rPr>
        <w:t>Кутузов Михаил Илларионович.</w:t>
      </w:r>
    </w:p>
    <w:p w:rsidR="00AD6FC5" w:rsidRDefault="00AD6FC5" w:rsidP="000C21BD">
      <w:pPr>
        <w:spacing w:after="0"/>
        <w:jc w:val="center"/>
        <w:rPr>
          <w:b/>
          <w:sz w:val="28"/>
          <w:szCs w:val="28"/>
        </w:rPr>
      </w:pPr>
      <w:r w:rsidRPr="00AD6FC5">
        <w:rPr>
          <w:b/>
          <w:sz w:val="28"/>
          <w:szCs w:val="28"/>
        </w:rPr>
        <w:t>(1745-1813)</w:t>
      </w:r>
    </w:p>
    <w:p w:rsidR="00D61B97" w:rsidRDefault="00D61B97" w:rsidP="00D61B97">
      <w:pPr>
        <w:spacing w:after="0"/>
        <w:ind w:firstLine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0" cy="3940232"/>
            <wp:effectExtent l="19050" t="0" r="0" b="0"/>
            <wp:docPr id="3" name="Рисунок 3" descr="https://avatars.mds.yandex.net/get-pdb/1634801/d63c21b1-93be-4af7-893a-297ec554bb8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34801/d63c21b1-93be-4af7-893a-297ec554bb8d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07" cy="39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C5" w:rsidRDefault="00AD6FC5" w:rsidP="000C21BD">
      <w:pPr>
        <w:spacing w:after="0"/>
        <w:jc w:val="both"/>
        <w:rPr>
          <w:sz w:val="28"/>
          <w:szCs w:val="28"/>
        </w:rPr>
      </w:pPr>
      <w:r w:rsidRPr="00AD6FC5">
        <w:rPr>
          <w:sz w:val="28"/>
          <w:szCs w:val="28"/>
        </w:rPr>
        <w:lastRenderedPageBreak/>
        <w:t xml:space="preserve">Выдающийся </w:t>
      </w:r>
      <w:r w:rsidR="00495795">
        <w:rPr>
          <w:sz w:val="28"/>
          <w:szCs w:val="28"/>
        </w:rPr>
        <w:t xml:space="preserve">военный </w:t>
      </w:r>
      <w:r>
        <w:rPr>
          <w:sz w:val="28"/>
          <w:szCs w:val="28"/>
        </w:rPr>
        <w:t>русский полководец Михаил Илларионович Кутузов, блистательный, стратег, ученик А. В. Суворова</w:t>
      </w:r>
      <w:r w:rsidR="00D11E73">
        <w:rPr>
          <w:sz w:val="28"/>
          <w:szCs w:val="28"/>
        </w:rPr>
        <w:t xml:space="preserve">, одержавший победу над Наполеоном в Отечественной войне 1812 года, названный А, С. Пушкиным </w:t>
      </w:r>
      <w:r w:rsidR="00D11E73" w:rsidRPr="002309DE">
        <w:rPr>
          <w:b/>
          <w:sz w:val="28"/>
          <w:szCs w:val="28"/>
          <w:u w:val="single"/>
        </w:rPr>
        <w:t>«С</w:t>
      </w:r>
      <w:r w:rsidR="006A63A9" w:rsidRPr="002309DE">
        <w:rPr>
          <w:b/>
          <w:sz w:val="28"/>
          <w:szCs w:val="28"/>
          <w:u w:val="single"/>
        </w:rPr>
        <w:t xml:space="preserve">пасителем </w:t>
      </w:r>
      <w:r w:rsidR="00D11E73" w:rsidRPr="002309DE">
        <w:rPr>
          <w:b/>
          <w:sz w:val="28"/>
          <w:szCs w:val="28"/>
          <w:u w:val="single"/>
        </w:rPr>
        <w:t>О</w:t>
      </w:r>
      <w:r w:rsidR="006A63A9" w:rsidRPr="002309DE">
        <w:rPr>
          <w:b/>
          <w:sz w:val="28"/>
          <w:szCs w:val="28"/>
          <w:u w:val="single"/>
        </w:rPr>
        <w:t>течества</w:t>
      </w:r>
      <w:r w:rsidR="00D11E73" w:rsidRPr="002309DE">
        <w:rPr>
          <w:b/>
          <w:sz w:val="28"/>
          <w:szCs w:val="28"/>
          <w:u w:val="single"/>
        </w:rPr>
        <w:t>»</w:t>
      </w:r>
      <w:r w:rsidR="00D11E73">
        <w:rPr>
          <w:sz w:val="28"/>
          <w:szCs w:val="28"/>
        </w:rPr>
        <w:t xml:space="preserve"> родился 16 сентября 1745 года в старинном роде, известном в России с древних времён. Род Кутузова играл важнейшую роль в русской истории. Ещё в </w:t>
      </w:r>
      <w:r w:rsidR="00D11E73">
        <w:rPr>
          <w:sz w:val="28"/>
          <w:szCs w:val="28"/>
          <w:lang w:val="en-US"/>
        </w:rPr>
        <w:t>XIII</w:t>
      </w:r>
      <w:r w:rsidR="008928AD">
        <w:rPr>
          <w:sz w:val="28"/>
          <w:szCs w:val="28"/>
        </w:rPr>
        <w:t xml:space="preserve"> </w:t>
      </w:r>
      <w:r w:rsidR="00D11E73">
        <w:rPr>
          <w:sz w:val="28"/>
          <w:szCs w:val="28"/>
        </w:rPr>
        <w:t>веке один из его предков по имени Гавриил, сражаясь под знамёнами Александра Невского, прославился своей доблестью, отвагой, храбростью в знаменитой битве на Неве против шведов</w:t>
      </w:r>
      <w:r w:rsidR="008928AD">
        <w:rPr>
          <w:sz w:val="28"/>
          <w:szCs w:val="28"/>
        </w:rPr>
        <w:t xml:space="preserve">. </w:t>
      </w:r>
      <w:r w:rsidR="006A63A9">
        <w:rPr>
          <w:sz w:val="28"/>
          <w:szCs w:val="28"/>
        </w:rPr>
        <w:t>В период образования и укрепления Русского централизованного государства династия Кутузовых-Голенищевых занимала видные военные должности и выполняла ответственные государственные поручения.</w:t>
      </w:r>
    </w:p>
    <w:p w:rsidR="006A63A9" w:rsidRDefault="006A63A9" w:rsidP="000C21BD">
      <w:pPr>
        <w:spacing w:after="0"/>
        <w:jc w:val="both"/>
        <w:rPr>
          <w:sz w:val="28"/>
          <w:szCs w:val="28"/>
        </w:rPr>
      </w:pPr>
      <w:r w:rsidRPr="002309DE">
        <w:rPr>
          <w:b/>
          <w:sz w:val="28"/>
          <w:szCs w:val="28"/>
          <w:u w:val="single"/>
        </w:rPr>
        <w:t>Отец М. И. Кутузова</w:t>
      </w:r>
      <w:r>
        <w:rPr>
          <w:sz w:val="28"/>
          <w:szCs w:val="28"/>
        </w:rPr>
        <w:t xml:space="preserve"> – Илларион Матвеевич был крупным военным инженером и разносторонне образованным человеком. Благодаря его универсальным знаниям, умениям проводилось укрепление государственных границ городов, строительство крепостей. Он составил проект Екатерининского </w:t>
      </w:r>
      <w:r w:rsidR="00CA7F60">
        <w:rPr>
          <w:sz w:val="28"/>
          <w:szCs w:val="28"/>
        </w:rPr>
        <w:t xml:space="preserve">канала, сооружённого для предохранения Петербурга от разливов Невы. </w:t>
      </w:r>
      <w:r w:rsidR="00CA7F60" w:rsidRPr="002309DE">
        <w:rPr>
          <w:b/>
          <w:sz w:val="28"/>
          <w:szCs w:val="28"/>
          <w:u w:val="single"/>
        </w:rPr>
        <w:t>На военном поприще И. М. Кутузов прослужил в течение 30 лет</w:t>
      </w:r>
      <w:r w:rsidR="00CA7F60" w:rsidRPr="002309DE">
        <w:rPr>
          <w:sz w:val="28"/>
          <w:szCs w:val="28"/>
        </w:rPr>
        <w:t xml:space="preserve">. </w:t>
      </w:r>
      <w:r w:rsidR="00CA7F60">
        <w:rPr>
          <w:sz w:val="28"/>
          <w:szCs w:val="28"/>
        </w:rPr>
        <w:t xml:space="preserve">Его сын М. И. Кутузов поступил в инженерно-артиллерийскую школу, в которой приобрёл редкие и феноменальные по тем временам знания военного инженера и артиллериста. Глубоко изучал такие </w:t>
      </w:r>
      <w:r w:rsidR="0070047D">
        <w:rPr>
          <w:sz w:val="28"/>
          <w:szCs w:val="28"/>
        </w:rPr>
        <w:t>науки, как военная история, искусство и философия. В 16 лет окончил школу в чине прапорщика. Свою строевую службу молодой талантливый офицер начал командиром роты в Астраханском полку под руководством А. В. Суворова. Благодаря активному участию в Семилетней войне 1756-1763 гг. и общению с выдающимися личностями российской истории: полководцем А. В. Суворовым</w:t>
      </w:r>
      <w:r w:rsidR="00C369A7">
        <w:rPr>
          <w:sz w:val="28"/>
          <w:szCs w:val="28"/>
        </w:rPr>
        <w:t xml:space="preserve">, генералом П. А. Румянцевым Михаил Кутузов прошёл большую серьёзную военную подготовку. </w:t>
      </w:r>
      <w:r w:rsidR="00C369A7" w:rsidRPr="00753A17">
        <w:rPr>
          <w:sz w:val="28"/>
          <w:szCs w:val="28"/>
          <w:u w:val="single"/>
        </w:rPr>
        <w:t>В 1764 году он впервые принял участие в боевых действиях в Польше</w:t>
      </w:r>
      <w:r w:rsidR="00C369A7">
        <w:rPr>
          <w:sz w:val="28"/>
          <w:szCs w:val="28"/>
        </w:rPr>
        <w:t xml:space="preserve">. В 1770 году участвовал в знаменитом сражении при Кагуле, в котором 17000 русских воинов во главе с генералом П. А. Румянцевым разбили 150000 турецких солдат. За боевые заслуги в этом бою Кутузова произвели </w:t>
      </w:r>
      <w:r w:rsidR="00846EC5">
        <w:rPr>
          <w:sz w:val="28"/>
          <w:szCs w:val="28"/>
        </w:rPr>
        <w:t>в подполковники.</w:t>
      </w:r>
    </w:p>
    <w:p w:rsidR="00846EC5" w:rsidRPr="00495795" w:rsidRDefault="00846EC5" w:rsidP="000C21BD">
      <w:pPr>
        <w:spacing w:after="0"/>
        <w:jc w:val="both"/>
        <w:rPr>
          <w:b/>
          <w:sz w:val="28"/>
          <w:szCs w:val="28"/>
          <w:u w:val="single"/>
        </w:rPr>
      </w:pPr>
      <w:r w:rsidRPr="00753A17">
        <w:rPr>
          <w:b/>
          <w:sz w:val="28"/>
          <w:szCs w:val="28"/>
          <w:u w:val="single"/>
        </w:rPr>
        <w:t>Важной страницей в биографии М. И. Кутузова является его военная операция с турками на южном берегу Крыма, около Алушты</w:t>
      </w:r>
      <w:r>
        <w:rPr>
          <w:sz w:val="28"/>
          <w:szCs w:val="28"/>
        </w:rPr>
        <w:t xml:space="preserve">. Развитие его военных навыков, умелое руководство рядовыми солдатами, </w:t>
      </w:r>
      <w:r>
        <w:rPr>
          <w:sz w:val="28"/>
          <w:szCs w:val="28"/>
        </w:rPr>
        <w:lastRenderedPageBreak/>
        <w:t>офицерским составом способствовали успешному завершению операции: турецкие войска были разгромлены. В документальной, художественной, исторической литературе подробно рассказано о ходе, значении данной операции</w:t>
      </w:r>
      <w:r w:rsidR="00E34C98">
        <w:rPr>
          <w:sz w:val="28"/>
          <w:szCs w:val="28"/>
        </w:rPr>
        <w:t xml:space="preserve">. Отмечено мужество, отвага, решительность М. И. Кутузова, показавшего положительный пример солдатам в непростой военной обстановке. В этом бою М. И. Кутузов лишился глаза и за заслуги </w:t>
      </w:r>
      <w:r w:rsidR="00E34C98" w:rsidRPr="00495795">
        <w:rPr>
          <w:b/>
          <w:sz w:val="28"/>
          <w:szCs w:val="28"/>
          <w:u w:val="single"/>
        </w:rPr>
        <w:t>был награждён орденом Георгия 4-го класса.</w:t>
      </w:r>
    </w:p>
    <w:p w:rsidR="00E34C98" w:rsidRDefault="00E34C98" w:rsidP="000C21BD">
      <w:pPr>
        <w:spacing w:after="0"/>
        <w:jc w:val="both"/>
        <w:rPr>
          <w:sz w:val="28"/>
          <w:szCs w:val="28"/>
        </w:rPr>
      </w:pPr>
      <w:r w:rsidRPr="00753A17">
        <w:rPr>
          <w:b/>
          <w:sz w:val="28"/>
          <w:szCs w:val="28"/>
          <w:u w:val="single"/>
        </w:rPr>
        <w:t>В 1787 году началась новая война с турками</w:t>
      </w:r>
      <w:r>
        <w:rPr>
          <w:sz w:val="28"/>
          <w:szCs w:val="28"/>
        </w:rPr>
        <w:t xml:space="preserve">. Несмотря на тяжёлое ранение (слепоту глаза) Кутузов вернулся в ряды действующей армии, активно участвовал в штурме турецкого укрепления Хаджаибеи. Историки акцентируют внимание в своих работах на значении и роли М. </w:t>
      </w:r>
      <w:r w:rsidR="004454FB">
        <w:rPr>
          <w:sz w:val="28"/>
          <w:szCs w:val="28"/>
        </w:rPr>
        <w:t>И. Кутузова в период штурма неприступной турецкой крепости Измаил на Дунае.</w:t>
      </w:r>
      <w:r w:rsidR="00D649A4">
        <w:rPr>
          <w:sz w:val="28"/>
          <w:szCs w:val="28"/>
        </w:rPr>
        <w:t xml:space="preserve"> Кутузов одним из первых поднялся на ров крепости. </w:t>
      </w:r>
      <w:r w:rsidR="00D649A4" w:rsidRPr="00753A17">
        <w:rPr>
          <w:b/>
          <w:sz w:val="28"/>
          <w:szCs w:val="28"/>
          <w:u w:val="single"/>
        </w:rPr>
        <w:t>А. В. Суворов следующим образом охарактеризовал поступок М. И. Кутузова</w:t>
      </w:r>
      <w:r w:rsidR="00D649A4">
        <w:rPr>
          <w:sz w:val="28"/>
          <w:szCs w:val="28"/>
        </w:rPr>
        <w:t>: «…Если бы мы не взяли Измаила</w:t>
      </w:r>
      <w:r w:rsidR="00EF5013">
        <w:rPr>
          <w:sz w:val="28"/>
          <w:szCs w:val="28"/>
        </w:rPr>
        <w:t>, то Суворов бы умер под его стенами и Кутузов тоже». После заключения мира с Турцией Кутузова назначили русским послом в Константинополе, столице Турции.</w:t>
      </w:r>
    </w:p>
    <w:p w:rsidR="00EF5013" w:rsidRDefault="00EF5013" w:rsidP="000C21BD">
      <w:pPr>
        <w:spacing w:after="0"/>
        <w:jc w:val="both"/>
        <w:rPr>
          <w:sz w:val="28"/>
          <w:szCs w:val="28"/>
        </w:rPr>
      </w:pPr>
      <w:r w:rsidRPr="00753A17">
        <w:rPr>
          <w:b/>
          <w:sz w:val="28"/>
          <w:szCs w:val="28"/>
          <w:u w:val="single"/>
        </w:rPr>
        <w:t>В 1794 году он был назначен директором Сухопутного шляхетского корпуса.</w:t>
      </w:r>
      <w:r>
        <w:rPr>
          <w:sz w:val="28"/>
          <w:szCs w:val="28"/>
        </w:rPr>
        <w:t xml:space="preserve"> В книге П. А. Жилина «Фельдмаршал Михаил Илларионович Кутузов: Жизнь и п</w:t>
      </w:r>
      <w:r w:rsidR="004F2BA6">
        <w:rPr>
          <w:sz w:val="28"/>
          <w:szCs w:val="28"/>
        </w:rPr>
        <w:t>олководческая деятельность» (М,</w:t>
      </w:r>
      <w:r>
        <w:rPr>
          <w:sz w:val="28"/>
          <w:szCs w:val="28"/>
        </w:rPr>
        <w:t xml:space="preserve">1988) подробно рассказано об основных этапах жизни военного деятеля. В издании отмечается, что возглавив </w:t>
      </w:r>
      <w:r w:rsidR="004629E3">
        <w:rPr>
          <w:sz w:val="28"/>
          <w:szCs w:val="28"/>
        </w:rPr>
        <w:t xml:space="preserve">учебное заведение, Кутузов изменил учебный процесс в корпусе. Основное </w:t>
      </w:r>
      <w:r w:rsidR="00055CD9">
        <w:rPr>
          <w:sz w:val="28"/>
          <w:szCs w:val="28"/>
        </w:rPr>
        <w:t>внимание обра</w:t>
      </w:r>
      <w:r w:rsidR="004629E3">
        <w:rPr>
          <w:sz w:val="28"/>
          <w:szCs w:val="28"/>
        </w:rPr>
        <w:t>щал</w:t>
      </w:r>
      <w:r w:rsidR="00055CD9">
        <w:rPr>
          <w:sz w:val="28"/>
          <w:szCs w:val="28"/>
        </w:rPr>
        <w:t xml:space="preserve"> на изучение специальных военных дисциплин. </w:t>
      </w:r>
      <w:r w:rsidR="00055CD9" w:rsidRPr="004629E3">
        <w:rPr>
          <w:b/>
          <w:sz w:val="28"/>
          <w:szCs w:val="28"/>
          <w:u w:val="single"/>
        </w:rPr>
        <w:t>По его указанию при корпусе был учреждён класс тактики.</w:t>
      </w:r>
      <w:r w:rsidR="00055CD9">
        <w:rPr>
          <w:sz w:val="28"/>
          <w:szCs w:val="28"/>
        </w:rPr>
        <w:t xml:space="preserve"> Особое внимание он обращал на изучение военной истории всем офицерским составом, </w:t>
      </w:r>
      <w:r w:rsidR="00055CD9" w:rsidRPr="003B3CC7">
        <w:rPr>
          <w:b/>
          <w:sz w:val="28"/>
          <w:szCs w:val="28"/>
          <w:u w:val="single"/>
        </w:rPr>
        <w:t>им была осуществлена организация Сухопутного кадетского корпуса</w:t>
      </w:r>
      <w:r w:rsidR="00055CD9">
        <w:rPr>
          <w:sz w:val="28"/>
          <w:szCs w:val="28"/>
        </w:rPr>
        <w:t xml:space="preserve">. Все кадеты делились на 5 категорий. Несмотря на коренные преобразования, проходившие под руководством М. И. Кутузова, Павел </w:t>
      </w:r>
      <w:r w:rsidR="00055CD9">
        <w:rPr>
          <w:sz w:val="28"/>
          <w:szCs w:val="28"/>
          <w:lang w:val="en-US"/>
        </w:rPr>
        <w:t>I</w:t>
      </w:r>
      <w:r w:rsidR="00055CD9">
        <w:rPr>
          <w:sz w:val="28"/>
          <w:szCs w:val="28"/>
        </w:rPr>
        <w:t xml:space="preserve"> отстранил его от должности директора корпуса и отправил послом в Пруссию. Там Кутузов занимался целым комплексом важных военных проблем </w:t>
      </w:r>
      <w:r w:rsidR="00E00068">
        <w:rPr>
          <w:sz w:val="28"/>
          <w:szCs w:val="28"/>
        </w:rPr>
        <w:t xml:space="preserve">и вопросов: </w:t>
      </w:r>
      <w:r w:rsidR="00E00068" w:rsidRPr="00753A17">
        <w:rPr>
          <w:sz w:val="28"/>
          <w:szCs w:val="28"/>
          <w:u w:val="single"/>
        </w:rPr>
        <w:t>комплектованием частей и соединений рекрутами, снабжение войск современным оружием, боеприпасами, продовольствием, амуницией, несением гарнизонной службы.</w:t>
      </w:r>
      <w:r w:rsidR="00E00068">
        <w:rPr>
          <w:sz w:val="28"/>
          <w:szCs w:val="28"/>
        </w:rPr>
        <w:t xml:space="preserve"> Регулярно проводил инспекторские проверки, осмотры. На посту губернатора Санкт-Петербурга при Александре </w:t>
      </w:r>
      <w:r w:rsidR="00E00068">
        <w:rPr>
          <w:sz w:val="28"/>
          <w:szCs w:val="28"/>
          <w:lang w:val="en-US"/>
        </w:rPr>
        <w:t>I</w:t>
      </w:r>
      <w:r w:rsidR="008928AD">
        <w:rPr>
          <w:sz w:val="28"/>
          <w:szCs w:val="28"/>
        </w:rPr>
        <w:t xml:space="preserve"> </w:t>
      </w:r>
      <w:r w:rsidR="00E00068" w:rsidRPr="003B3CC7">
        <w:rPr>
          <w:b/>
          <w:sz w:val="28"/>
          <w:szCs w:val="28"/>
          <w:u w:val="single"/>
        </w:rPr>
        <w:t xml:space="preserve">внёс ряд </w:t>
      </w:r>
      <w:r w:rsidR="003B3CC7" w:rsidRPr="003B3CC7">
        <w:rPr>
          <w:b/>
          <w:sz w:val="28"/>
          <w:szCs w:val="28"/>
          <w:u w:val="single"/>
        </w:rPr>
        <w:t xml:space="preserve">серьёзных </w:t>
      </w:r>
      <w:r w:rsidR="00E00068" w:rsidRPr="003B3CC7">
        <w:rPr>
          <w:b/>
          <w:sz w:val="28"/>
          <w:szCs w:val="28"/>
          <w:u w:val="single"/>
        </w:rPr>
        <w:t>предложений в деятельность Военной комиссии.</w:t>
      </w:r>
      <w:r w:rsidR="00E00068">
        <w:rPr>
          <w:sz w:val="28"/>
          <w:szCs w:val="28"/>
        </w:rPr>
        <w:t xml:space="preserve"> Значительное внимание </w:t>
      </w:r>
      <w:r w:rsidR="00E00068">
        <w:rPr>
          <w:sz w:val="28"/>
          <w:szCs w:val="28"/>
        </w:rPr>
        <w:lastRenderedPageBreak/>
        <w:t xml:space="preserve">он уделял экономическому состоянию края. Несмотря на все преобразования, совершённые в Санкт-Петербурге, в 1801 году Александр </w:t>
      </w:r>
      <w:r w:rsidR="00367937">
        <w:rPr>
          <w:sz w:val="28"/>
          <w:szCs w:val="28"/>
          <w:lang w:val="en-US"/>
        </w:rPr>
        <w:t>I</w:t>
      </w:r>
      <w:r w:rsidR="00367937">
        <w:rPr>
          <w:sz w:val="28"/>
          <w:szCs w:val="28"/>
        </w:rPr>
        <w:t xml:space="preserve"> уволил Кутузова с поста губернатора.</w:t>
      </w:r>
    </w:p>
    <w:p w:rsidR="00367937" w:rsidRDefault="00367937" w:rsidP="000C21BD">
      <w:pPr>
        <w:spacing w:after="0"/>
        <w:jc w:val="both"/>
        <w:rPr>
          <w:sz w:val="28"/>
          <w:szCs w:val="28"/>
        </w:rPr>
      </w:pPr>
      <w:r w:rsidRPr="00753A17">
        <w:rPr>
          <w:b/>
          <w:sz w:val="28"/>
          <w:szCs w:val="28"/>
          <w:u w:val="single"/>
        </w:rPr>
        <w:t>Главной страницей в биографии М. И. Кутузова является его командование военными действиями под Аустерлицем и на Бородинском поле</w:t>
      </w:r>
      <w:r w:rsidRPr="00753A17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Пройдя несколько воинских ступеней от генерала пехотных войск при Павле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 командующего русской армией, М. И. Кутузов смог организовать войска для сражения под Аустерлицем. Хотя русские потерпели поражение в этом бою, Наполеон отозвался об этом сражении </w:t>
      </w:r>
      <w:r w:rsidR="00EF6EFE">
        <w:rPr>
          <w:sz w:val="28"/>
          <w:szCs w:val="28"/>
        </w:rPr>
        <w:t xml:space="preserve">следующим образом: </w:t>
      </w:r>
      <w:r w:rsidR="00EF6EFE" w:rsidRPr="003B3CC7">
        <w:rPr>
          <w:sz w:val="28"/>
          <w:szCs w:val="28"/>
          <w:u w:val="single"/>
        </w:rPr>
        <w:t>«Под Аустерлицем русские оказали более мужества, нежели в других битвах со мною».</w:t>
      </w:r>
      <w:r w:rsidR="00EF6EFE">
        <w:rPr>
          <w:sz w:val="28"/>
          <w:szCs w:val="28"/>
        </w:rPr>
        <w:t xml:space="preserve"> После страшного удара под Аустерлицем Австрия оказалась не в силах продолжать войну и заключила мир с Францией.</w:t>
      </w:r>
    </w:p>
    <w:p w:rsidR="0016036D" w:rsidRDefault="0016036D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различных источниках: исторической, документальной, художественной, публицистической, научно-популярной литературе подробно анализируется значение, роль и ход Бородинского сражения между войсками Наполеона и армией М. И. Кутузова. Отмечается, что в ночь на 24 июля 1812 года Великая наполеоновская армия, состоящая из 60000 солдат, перешла реку Неман и вступила на русскую территорию. Практически покинув Смоленск, Кутузов готовит план защиты русских </w:t>
      </w:r>
      <w:r w:rsidR="00927EAE">
        <w:rPr>
          <w:sz w:val="28"/>
          <w:szCs w:val="28"/>
        </w:rPr>
        <w:t xml:space="preserve">территорий от французской армии. Бородинский </w:t>
      </w:r>
      <w:r w:rsidR="00674DA7">
        <w:rPr>
          <w:sz w:val="28"/>
          <w:szCs w:val="28"/>
        </w:rPr>
        <w:t>бой,</w:t>
      </w:r>
      <w:r w:rsidR="00927EAE">
        <w:rPr>
          <w:sz w:val="28"/>
          <w:szCs w:val="28"/>
        </w:rPr>
        <w:t xml:space="preserve"> начавшийся 7 сентября 1812 года, внёс коренные изменения в расклад, политическую обстановку, стратегические цели, задачи со стороны обоих противников.</w:t>
      </w:r>
      <w:r w:rsidR="00674DA7">
        <w:rPr>
          <w:sz w:val="28"/>
          <w:szCs w:val="28"/>
        </w:rPr>
        <w:t xml:space="preserve"> Ограбленный и разорённый русский народ отвечал партизанской войной на действия французов. Противники знали о силах каждой армии. Наполеон решил сохранить последний резерв, составлявший 19000 человек. Великая армия потеряла по французским документам 28000 человек (по российским данным 50-58 тысяч человек). Российские войска потеряли 45,6 тысяч человек, французские потери были </w:t>
      </w:r>
      <w:r w:rsidR="00C924B1">
        <w:rPr>
          <w:sz w:val="28"/>
          <w:szCs w:val="28"/>
        </w:rPr>
        <w:t>невосполнимы и ставили армию Наполеона в критическое положение. Для окончательного решения о дальнейших действиях М. И. Кутузов созвал военный совет в селе Фили. Участниками этого совета были М. Б. Барклай де Толли, Д. С. Дохтуров, Л. А. Беннингсен, Н. Н. Раевский.</w:t>
      </w:r>
      <w:r w:rsidR="000472D4">
        <w:rPr>
          <w:sz w:val="28"/>
          <w:szCs w:val="28"/>
        </w:rPr>
        <w:t xml:space="preserve"> </w:t>
      </w:r>
      <w:r w:rsidR="00C924B1">
        <w:rPr>
          <w:sz w:val="28"/>
          <w:szCs w:val="28"/>
        </w:rPr>
        <w:t>Большинство присутствовавших полководцев разделяло мнение солдат о необходимости дать ещё одно сражение Наполеону. Кутузов придерживался иной точки зрения. Он думал в первую очередь о состоянии русской армии, человеческих жизнях</w:t>
      </w:r>
      <w:r w:rsidR="00006650">
        <w:rPr>
          <w:sz w:val="28"/>
          <w:szCs w:val="28"/>
        </w:rPr>
        <w:t xml:space="preserve">. </w:t>
      </w:r>
      <w:r w:rsidR="00006650">
        <w:rPr>
          <w:sz w:val="28"/>
          <w:szCs w:val="28"/>
        </w:rPr>
        <w:lastRenderedPageBreak/>
        <w:t xml:space="preserve">Именно ему принадлежит высказывание: </w:t>
      </w:r>
      <w:r w:rsidR="00006650" w:rsidRPr="00DE2D49">
        <w:rPr>
          <w:b/>
          <w:sz w:val="28"/>
          <w:szCs w:val="28"/>
          <w:u w:val="single"/>
        </w:rPr>
        <w:t>«Сохранив Москву, Россия не сохранится от войны, жестокой, разорительной. Но сберёгши армию, ещё не уничтожаются надежды Отечества»</w:t>
      </w:r>
      <w:r w:rsidR="00DE2D49" w:rsidRPr="00DE2D49">
        <w:rPr>
          <w:b/>
          <w:sz w:val="28"/>
          <w:szCs w:val="28"/>
          <w:u w:val="single"/>
        </w:rPr>
        <w:t>.</w:t>
      </w:r>
      <w:r w:rsidR="000472D4">
        <w:rPr>
          <w:b/>
          <w:sz w:val="28"/>
          <w:szCs w:val="28"/>
          <w:u w:val="single"/>
        </w:rPr>
        <w:t xml:space="preserve"> </w:t>
      </w:r>
      <w:r w:rsidR="00DE2D49" w:rsidRPr="00DE2D49">
        <w:rPr>
          <w:sz w:val="28"/>
          <w:szCs w:val="28"/>
        </w:rPr>
        <w:t>П</w:t>
      </w:r>
      <w:r w:rsidR="00006650" w:rsidRPr="00DE2D49">
        <w:rPr>
          <w:sz w:val="28"/>
          <w:szCs w:val="28"/>
        </w:rPr>
        <w:t xml:space="preserve">о авторитетному </w:t>
      </w:r>
      <w:r w:rsidR="00006650">
        <w:rPr>
          <w:sz w:val="28"/>
          <w:szCs w:val="28"/>
        </w:rPr>
        <w:t xml:space="preserve">мнению главнокомандующего М. И. Кутузова: армию </w:t>
      </w:r>
      <w:r w:rsidR="00DE2D49">
        <w:rPr>
          <w:sz w:val="28"/>
          <w:szCs w:val="28"/>
        </w:rPr>
        <w:t>нужно,</w:t>
      </w:r>
      <w:r w:rsidR="00006650">
        <w:rPr>
          <w:sz w:val="28"/>
          <w:szCs w:val="28"/>
        </w:rPr>
        <w:t xml:space="preserve"> во что бы то н</w:t>
      </w:r>
      <w:r w:rsidR="00DE2D49">
        <w:rPr>
          <w:sz w:val="28"/>
          <w:szCs w:val="28"/>
        </w:rPr>
        <w:t>и</w:t>
      </w:r>
      <w:r w:rsidR="00006650">
        <w:rPr>
          <w:sz w:val="28"/>
          <w:szCs w:val="28"/>
        </w:rPr>
        <w:t xml:space="preserve"> стало сохранить для продолжения</w:t>
      </w:r>
      <w:r w:rsidR="009F216D">
        <w:rPr>
          <w:sz w:val="28"/>
          <w:szCs w:val="28"/>
        </w:rPr>
        <w:t xml:space="preserve">, </w:t>
      </w:r>
      <w:r w:rsidR="00006650">
        <w:rPr>
          <w:sz w:val="28"/>
          <w:szCs w:val="28"/>
        </w:rPr>
        <w:t xml:space="preserve">борьбы, Москву придётся оставить. После совета в Филях Русская армия двинулась в сторону Москвы. История полностью подтвердила гениальность решения Кутузова. Армия была сохранена, через месяц враг покинул </w:t>
      </w:r>
      <w:r w:rsidR="009F216D">
        <w:rPr>
          <w:sz w:val="28"/>
          <w:szCs w:val="28"/>
        </w:rPr>
        <w:t xml:space="preserve">Москву, а к концу года были выбиты последние французские оккупанты с русских территорий. Это грандиозное событие запечатлено в известной картине </w:t>
      </w:r>
      <w:r w:rsidR="009F216D" w:rsidRPr="00DE2D49">
        <w:rPr>
          <w:b/>
          <w:sz w:val="28"/>
          <w:szCs w:val="28"/>
          <w:u w:val="single"/>
        </w:rPr>
        <w:t>«Военный совет в Филях в 1812 году»</w:t>
      </w:r>
      <w:r w:rsidR="009F216D">
        <w:rPr>
          <w:sz w:val="28"/>
          <w:szCs w:val="28"/>
        </w:rPr>
        <w:t xml:space="preserve">, написана она была уже после пожара. С 1962 года это филиал музея-панорамы «Бородинская битва». Великий русский поэт, писатель М. Ю. Лермонтов посвятил этому событию свою поэму </w:t>
      </w:r>
      <w:r w:rsidR="009F216D" w:rsidRPr="00DE2D49">
        <w:rPr>
          <w:b/>
          <w:sz w:val="28"/>
          <w:szCs w:val="28"/>
          <w:u w:val="single"/>
        </w:rPr>
        <w:t>«Бородино».</w:t>
      </w:r>
    </w:p>
    <w:p w:rsidR="00BE7B9C" w:rsidRDefault="00BE7B9C" w:rsidP="000C21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положительный итог Бородинского сражения, проявленную мудрость Александр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наградил М. И. Кутузова высшим военным отличием – Георгиевским крестом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 степени за боевые заслуги перед Отечеством. В январе 1813 года русские войска переправились через Неман и вступили на земли, оккупированные армией Наполеона Бонапарта. Россияне выиграли ряд сражений. Но сердце великого полководца не выдержало такого сильного эмоционального напряжения</w:t>
      </w:r>
      <w:r w:rsidR="00026DB5">
        <w:rPr>
          <w:sz w:val="28"/>
          <w:szCs w:val="28"/>
        </w:rPr>
        <w:t>. 28 апреля 1813 года Россия потеряла великого патриота. Тело покойного полководца было набальзамировано и отправлено в Петербург для погребения в Казанском соборе.</w:t>
      </w:r>
    </w:p>
    <w:p w:rsidR="00026DB5" w:rsidRDefault="00026DB5" w:rsidP="000C21BD">
      <w:pPr>
        <w:spacing w:after="0"/>
        <w:jc w:val="both"/>
        <w:rPr>
          <w:sz w:val="28"/>
          <w:szCs w:val="28"/>
        </w:rPr>
      </w:pPr>
      <w:r w:rsidRPr="000C21BD">
        <w:rPr>
          <w:b/>
          <w:sz w:val="28"/>
          <w:szCs w:val="28"/>
          <w:u w:val="single"/>
        </w:rPr>
        <w:t>2020-й год указом Президента России В. В. Путина объявлен в России Годом Великой Победы.</w:t>
      </w:r>
      <w:r>
        <w:rPr>
          <w:sz w:val="28"/>
          <w:szCs w:val="28"/>
        </w:rPr>
        <w:t xml:space="preserve"> В наступающем году пройдёт ряд мероприятий, посвящённых 75-летию Победы над фашистскими захватчиками, 800-летию со дня рождения великого полководца Александра Невского, 290-летию со дня рождения видного военачальника А. В. Суворова, 275-летию со дня рождения М. И. Кутузова. Благодаря этим историческим личностям</w:t>
      </w:r>
      <w:r w:rsidR="005D2685">
        <w:rPr>
          <w:sz w:val="28"/>
          <w:szCs w:val="28"/>
        </w:rPr>
        <w:t xml:space="preserve"> российский народ одержал великие победы. Они являются ярким примером славы, чести, доблести, непобедимости русского народа во все времена.</w:t>
      </w:r>
    </w:p>
    <w:p w:rsidR="000C21BD" w:rsidRDefault="000C21BD" w:rsidP="000C21BD">
      <w:pPr>
        <w:spacing w:after="0"/>
        <w:jc w:val="center"/>
        <w:rPr>
          <w:b/>
          <w:sz w:val="28"/>
          <w:szCs w:val="28"/>
          <w:u w:val="single"/>
        </w:rPr>
      </w:pPr>
    </w:p>
    <w:p w:rsidR="000C21BD" w:rsidRDefault="000C21BD" w:rsidP="000C21BD">
      <w:pPr>
        <w:spacing w:after="0"/>
        <w:jc w:val="center"/>
        <w:rPr>
          <w:b/>
          <w:sz w:val="28"/>
          <w:szCs w:val="28"/>
          <w:u w:val="single"/>
        </w:rPr>
      </w:pPr>
    </w:p>
    <w:p w:rsidR="000C21BD" w:rsidRDefault="000C21BD" w:rsidP="000C21BD">
      <w:pPr>
        <w:spacing w:after="0"/>
        <w:jc w:val="center"/>
        <w:rPr>
          <w:b/>
          <w:sz w:val="28"/>
          <w:szCs w:val="28"/>
          <w:u w:val="single"/>
        </w:rPr>
      </w:pPr>
    </w:p>
    <w:p w:rsidR="000C21BD" w:rsidRDefault="000C21BD" w:rsidP="004F2BA6">
      <w:pPr>
        <w:spacing w:after="0"/>
        <w:ind w:firstLine="0"/>
        <w:rPr>
          <w:b/>
          <w:sz w:val="28"/>
          <w:szCs w:val="28"/>
          <w:u w:val="single"/>
        </w:rPr>
      </w:pPr>
    </w:p>
    <w:p w:rsidR="000C21BD" w:rsidRDefault="000C21BD" w:rsidP="000C21BD">
      <w:pPr>
        <w:spacing w:after="0"/>
        <w:jc w:val="center"/>
        <w:rPr>
          <w:b/>
          <w:sz w:val="28"/>
          <w:szCs w:val="28"/>
          <w:u w:val="single"/>
        </w:rPr>
      </w:pPr>
    </w:p>
    <w:p w:rsidR="00D61B97" w:rsidRDefault="0094300D" w:rsidP="000C21BD">
      <w:pPr>
        <w:spacing w:after="0"/>
        <w:jc w:val="center"/>
        <w:rPr>
          <w:b/>
          <w:sz w:val="28"/>
          <w:szCs w:val="28"/>
          <w:u w:val="single"/>
        </w:rPr>
      </w:pPr>
      <w:r w:rsidRPr="0094300D">
        <w:rPr>
          <w:b/>
          <w:sz w:val="28"/>
          <w:szCs w:val="28"/>
          <w:u w:val="single"/>
        </w:rPr>
        <w:t>Список использованн</w:t>
      </w:r>
      <w:r w:rsidR="0051253A">
        <w:rPr>
          <w:b/>
          <w:sz w:val="28"/>
          <w:szCs w:val="28"/>
          <w:u w:val="single"/>
        </w:rPr>
        <w:t>ых источников:</w:t>
      </w:r>
    </w:p>
    <w:p w:rsidR="0094300D" w:rsidRDefault="0094300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94300D">
        <w:rPr>
          <w:sz w:val="28"/>
          <w:szCs w:val="28"/>
        </w:rPr>
        <w:t>Баранов</w:t>
      </w:r>
      <w:r>
        <w:rPr>
          <w:sz w:val="28"/>
          <w:szCs w:val="28"/>
        </w:rPr>
        <w:t>, Н. В. Александр Васильевич Суворов (1730-</w:t>
      </w:r>
      <w:r w:rsidR="002731E9">
        <w:rPr>
          <w:sz w:val="28"/>
          <w:szCs w:val="28"/>
        </w:rPr>
        <w:t>1980): 250 лет со дня рождения великого русского полководца: Альбом /Н. В. Баранов. – Москва: Воениздат, 1980. – 41 с.</w:t>
      </w:r>
    </w:p>
    <w:p w:rsidR="002731E9" w:rsidRDefault="001623D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Долгов, В. В. Александр Невский /В. В. Долгов //Вопросы истории. – 2015. - №10. – С. 17 – 37.</w:t>
      </w:r>
    </w:p>
    <w:p w:rsidR="001623DD" w:rsidRDefault="001623D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Жилин, П. А. Фельдмаршал Михаил Илларионович Кутузов: Жизнь и полководческая деятельность /П. А. Жилин. – Москва: Воен. изд.-во, 1988. – 368 с.</w:t>
      </w:r>
    </w:p>
    <w:p w:rsidR="001623DD" w:rsidRDefault="001623D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Зубкова, А. Легендарный фельдмаршал /А. Зубкова</w:t>
      </w:r>
      <w:r w:rsidR="004C7F1D">
        <w:rPr>
          <w:sz w:val="28"/>
          <w:szCs w:val="28"/>
        </w:rPr>
        <w:t xml:space="preserve"> //Смена. – 2015. - №11. – С. 4 – 18.</w:t>
      </w:r>
    </w:p>
    <w:p w:rsidR="004C7F1D" w:rsidRDefault="004C7F1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Рыжов, К. Сто великих россиян /К. Рыжов. – Москва: Вече, 2002. – 656 с.</w:t>
      </w:r>
    </w:p>
    <w:p w:rsidR="004C7F1D" w:rsidRDefault="004C7F1D" w:rsidP="000C21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Суворов, А. В. Наука побеждать /А. В. Суворов. – Москва: Воен. изд-во, 1987. – 39 с.</w:t>
      </w:r>
    </w:p>
    <w:p w:rsidR="000C21BD" w:rsidRDefault="000C21BD" w:rsidP="000C21BD">
      <w:pPr>
        <w:spacing w:after="0"/>
        <w:ind w:firstLine="0"/>
        <w:jc w:val="both"/>
        <w:rPr>
          <w:sz w:val="28"/>
          <w:szCs w:val="28"/>
        </w:rPr>
      </w:pPr>
    </w:p>
    <w:p w:rsidR="000C21BD" w:rsidRPr="000C21BD" w:rsidRDefault="000C21BD" w:rsidP="000C21BD">
      <w:pPr>
        <w:spacing w:after="0"/>
        <w:ind w:firstLine="0"/>
        <w:jc w:val="both"/>
        <w:rPr>
          <w:sz w:val="28"/>
          <w:szCs w:val="28"/>
        </w:rPr>
      </w:pPr>
    </w:p>
    <w:p w:rsidR="004C7F1D" w:rsidRDefault="004C7F1D" w:rsidP="000C21BD">
      <w:pPr>
        <w:spacing w:after="0"/>
        <w:ind w:firstLine="0"/>
        <w:jc w:val="center"/>
        <w:rPr>
          <w:b/>
          <w:sz w:val="28"/>
          <w:szCs w:val="28"/>
          <w:u w:val="single"/>
        </w:rPr>
      </w:pPr>
      <w:r w:rsidRPr="004C7F1D">
        <w:rPr>
          <w:b/>
          <w:sz w:val="28"/>
          <w:szCs w:val="28"/>
          <w:u w:val="single"/>
        </w:rPr>
        <w:t>Список рекомендуемой литературы</w:t>
      </w:r>
      <w:r w:rsidR="0051253A">
        <w:rPr>
          <w:b/>
          <w:sz w:val="28"/>
          <w:szCs w:val="28"/>
          <w:u w:val="single"/>
        </w:rPr>
        <w:t>:</w:t>
      </w:r>
    </w:p>
    <w:p w:rsidR="004B640E" w:rsidRDefault="004B640E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 w:rsidRPr="004B640E">
        <w:rPr>
          <w:sz w:val="28"/>
          <w:szCs w:val="28"/>
        </w:rPr>
        <w:t>А</w:t>
      </w:r>
      <w:r>
        <w:rPr>
          <w:sz w:val="28"/>
          <w:szCs w:val="28"/>
        </w:rPr>
        <w:t>ртёмов, В. В. Великие имена России /В. В. Артёмов. – Москва: ОЛМА МЕДИА ГРУПП, 2014. – 303 с.</w:t>
      </w:r>
    </w:p>
    <w:p w:rsidR="004B640E" w:rsidRDefault="004B640E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Багно, В.Е . Война 1812 года и русская культура: доклад член-корреспондента РАН В. Е. Багно //Вестник Российской академии наук. – 2013. – Т. </w:t>
      </w:r>
      <w:r w:rsidR="00C955D3">
        <w:rPr>
          <w:sz w:val="28"/>
          <w:szCs w:val="28"/>
        </w:rPr>
        <w:t>83, №6. – С. 520 – 524.</w:t>
      </w:r>
    </w:p>
    <w:p w:rsidR="00C955D3" w:rsidRDefault="00C955D3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Жучков, К. Предки Кутузова /Константин Жучков //Наука и религия. – 2013. - №4. – С. 12 – 13.</w:t>
      </w:r>
    </w:p>
    <w:p w:rsidR="00C955D3" w:rsidRDefault="00C955D3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Золотарёв, В. А. Отечественная война 1812 года: взгляд через 200 лет /В. А. Золотарёв //Вестник Российской академии наук. – 2012. – Т. 82, №11. – С. 1041 – 1054.</w:t>
      </w:r>
    </w:p>
    <w:p w:rsidR="004B640E" w:rsidRDefault="004B640E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России: словарь-справочник. – Ростов н</w:t>
      </w:r>
      <w:r w:rsidR="000C21BD">
        <w:rPr>
          <w:sz w:val="28"/>
          <w:szCs w:val="28"/>
        </w:rPr>
        <w:t>./Д</w:t>
      </w:r>
      <w:r>
        <w:rPr>
          <w:sz w:val="28"/>
          <w:szCs w:val="28"/>
        </w:rPr>
        <w:t>: Феникс, 2009. – 410 с.</w:t>
      </w:r>
    </w:p>
    <w:p w:rsidR="00C955D3" w:rsidRDefault="00C955D3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Петров, Ю. А. Международная научная конференция «Эпоха 1812 года в судьбах России и Европы </w:t>
      </w:r>
      <w:r w:rsidR="006B3622">
        <w:rPr>
          <w:sz w:val="28"/>
          <w:szCs w:val="28"/>
        </w:rPr>
        <w:t>/Ю. А. Петров, Л. В. Мельникова //Российская история. – 2013. - №4. – С. 208 – 214.</w:t>
      </w:r>
    </w:p>
    <w:p w:rsidR="006B3622" w:rsidRPr="004B640E" w:rsidRDefault="006B3622" w:rsidP="000C21B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Портретная галерея президентов Вольного экономического общества России /гл. ред. Г. Х. Попов. – Москва: ОО «Технология ЦД», 2000. – 72 с.</w:t>
      </w:r>
    </w:p>
    <w:sectPr w:rsidR="006B3622" w:rsidRPr="004B640E" w:rsidSect="000C21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D4" w:rsidRDefault="00632ED4" w:rsidP="0051253A">
      <w:pPr>
        <w:spacing w:after="0" w:line="240" w:lineRule="auto"/>
      </w:pPr>
      <w:r>
        <w:separator/>
      </w:r>
    </w:p>
  </w:endnote>
  <w:endnote w:type="continuationSeparator" w:id="1">
    <w:p w:rsidR="00632ED4" w:rsidRDefault="00632ED4" w:rsidP="005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A" w:rsidRDefault="005125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422"/>
      <w:docPartObj>
        <w:docPartGallery w:val="Page Numbers (Bottom of Page)"/>
        <w:docPartUnique/>
      </w:docPartObj>
    </w:sdtPr>
    <w:sdtContent>
      <w:p w:rsidR="0051253A" w:rsidRDefault="00AE5948">
        <w:pPr>
          <w:pStyle w:val="a8"/>
          <w:jc w:val="center"/>
        </w:pPr>
        <w:fldSimple w:instr=" PAGE   \* MERGEFORMAT ">
          <w:r w:rsidR="004F2BA6">
            <w:rPr>
              <w:noProof/>
            </w:rPr>
            <w:t>16</w:t>
          </w:r>
        </w:fldSimple>
      </w:p>
    </w:sdtContent>
  </w:sdt>
  <w:p w:rsidR="0051253A" w:rsidRDefault="005125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A" w:rsidRDefault="005125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D4" w:rsidRDefault="00632ED4" w:rsidP="0051253A">
      <w:pPr>
        <w:spacing w:after="0" w:line="240" w:lineRule="auto"/>
      </w:pPr>
      <w:r>
        <w:separator/>
      </w:r>
    </w:p>
  </w:footnote>
  <w:footnote w:type="continuationSeparator" w:id="1">
    <w:p w:rsidR="00632ED4" w:rsidRDefault="00632ED4" w:rsidP="005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A" w:rsidRDefault="00512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A" w:rsidRDefault="005125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3A" w:rsidRDefault="00512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0F4"/>
    <w:multiLevelType w:val="hybridMultilevel"/>
    <w:tmpl w:val="03D0B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20FC1"/>
    <w:multiLevelType w:val="hybridMultilevel"/>
    <w:tmpl w:val="0762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16434E"/>
    <w:multiLevelType w:val="hybridMultilevel"/>
    <w:tmpl w:val="AA840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064"/>
    <w:rsid w:val="00005D9E"/>
    <w:rsid w:val="00006650"/>
    <w:rsid w:val="00026DB5"/>
    <w:rsid w:val="00046535"/>
    <w:rsid w:val="000472D4"/>
    <w:rsid w:val="00055CD9"/>
    <w:rsid w:val="000C21BD"/>
    <w:rsid w:val="000F0482"/>
    <w:rsid w:val="001033C8"/>
    <w:rsid w:val="0012584D"/>
    <w:rsid w:val="001428E8"/>
    <w:rsid w:val="00144440"/>
    <w:rsid w:val="001510F0"/>
    <w:rsid w:val="0016036D"/>
    <w:rsid w:val="001623DD"/>
    <w:rsid w:val="001E6E94"/>
    <w:rsid w:val="002309DE"/>
    <w:rsid w:val="002731E9"/>
    <w:rsid w:val="00280FDE"/>
    <w:rsid w:val="00293E7D"/>
    <w:rsid w:val="0029460A"/>
    <w:rsid w:val="00325CB0"/>
    <w:rsid w:val="00367937"/>
    <w:rsid w:val="003851B0"/>
    <w:rsid w:val="003B377D"/>
    <w:rsid w:val="003B3CC7"/>
    <w:rsid w:val="003E72B4"/>
    <w:rsid w:val="004129BE"/>
    <w:rsid w:val="00437BE1"/>
    <w:rsid w:val="00442D9F"/>
    <w:rsid w:val="004454FB"/>
    <w:rsid w:val="004629E3"/>
    <w:rsid w:val="004732B3"/>
    <w:rsid w:val="00495795"/>
    <w:rsid w:val="004B5ED4"/>
    <w:rsid w:val="004B640E"/>
    <w:rsid w:val="004C7F1D"/>
    <w:rsid w:val="004D5197"/>
    <w:rsid w:val="004E0852"/>
    <w:rsid w:val="004F2BA6"/>
    <w:rsid w:val="0051253A"/>
    <w:rsid w:val="00534E76"/>
    <w:rsid w:val="0054502F"/>
    <w:rsid w:val="0057575F"/>
    <w:rsid w:val="00594919"/>
    <w:rsid w:val="005A23C9"/>
    <w:rsid w:val="005D2685"/>
    <w:rsid w:val="005F34B7"/>
    <w:rsid w:val="006260D0"/>
    <w:rsid w:val="00632ED4"/>
    <w:rsid w:val="00674DA7"/>
    <w:rsid w:val="0068497A"/>
    <w:rsid w:val="006A63A9"/>
    <w:rsid w:val="006B3622"/>
    <w:rsid w:val="006C5AD8"/>
    <w:rsid w:val="006F74AD"/>
    <w:rsid w:val="0070047D"/>
    <w:rsid w:val="007025EF"/>
    <w:rsid w:val="00753A17"/>
    <w:rsid w:val="00791B76"/>
    <w:rsid w:val="007A6AB2"/>
    <w:rsid w:val="0080371B"/>
    <w:rsid w:val="008039D3"/>
    <w:rsid w:val="00823EE8"/>
    <w:rsid w:val="00846EC5"/>
    <w:rsid w:val="00861C23"/>
    <w:rsid w:val="00886064"/>
    <w:rsid w:val="008917B4"/>
    <w:rsid w:val="008928AD"/>
    <w:rsid w:val="008D2935"/>
    <w:rsid w:val="00902A74"/>
    <w:rsid w:val="00914942"/>
    <w:rsid w:val="00927EAE"/>
    <w:rsid w:val="0094300D"/>
    <w:rsid w:val="00967AE2"/>
    <w:rsid w:val="00993799"/>
    <w:rsid w:val="009979E1"/>
    <w:rsid w:val="009C5A09"/>
    <w:rsid w:val="009F216D"/>
    <w:rsid w:val="00A002C6"/>
    <w:rsid w:val="00A14104"/>
    <w:rsid w:val="00A55A3B"/>
    <w:rsid w:val="00AA3F8F"/>
    <w:rsid w:val="00AC6B45"/>
    <w:rsid w:val="00AD023B"/>
    <w:rsid w:val="00AD6FC5"/>
    <w:rsid w:val="00AE5948"/>
    <w:rsid w:val="00AE5E0B"/>
    <w:rsid w:val="00B22341"/>
    <w:rsid w:val="00B23F26"/>
    <w:rsid w:val="00B44452"/>
    <w:rsid w:val="00B519EA"/>
    <w:rsid w:val="00BA0B2F"/>
    <w:rsid w:val="00BC4BB3"/>
    <w:rsid w:val="00BE7B9C"/>
    <w:rsid w:val="00C308DD"/>
    <w:rsid w:val="00C369A7"/>
    <w:rsid w:val="00C43DA3"/>
    <w:rsid w:val="00C7794D"/>
    <w:rsid w:val="00C87887"/>
    <w:rsid w:val="00C924B1"/>
    <w:rsid w:val="00C955D3"/>
    <w:rsid w:val="00CA4DCC"/>
    <w:rsid w:val="00CA7F60"/>
    <w:rsid w:val="00CC78CF"/>
    <w:rsid w:val="00D11E73"/>
    <w:rsid w:val="00D61B97"/>
    <w:rsid w:val="00D649A4"/>
    <w:rsid w:val="00DA35B7"/>
    <w:rsid w:val="00DE2D49"/>
    <w:rsid w:val="00E00068"/>
    <w:rsid w:val="00E34C98"/>
    <w:rsid w:val="00E642F4"/>
    <w:rsid w:val="00EF5013"/>
    <w:rsid w:val="00EF6EFE"/>
    <w:rsid w:val="00F1743E"/>
    <w:rsid w:val="00F40A6D"/>
    <w:rsid w:val="00F53F02"/>
    <w:rsid w:val="00F54059"/>
    <w:rsid w:val="00FB5E45"/>
    <w:rsid w:val="00FD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253A"/>
  </w:style>
  <w:style w:type="paragraph" w:styleId="a8">
    <w:name w:val="footer"/>
    <w:basedOn w:val="a"/>
    <w:link w:val="a9"/>
    <w:uiPriority w:val="99"/>
    <w:unhideWhenUsed/>
    <w:rsid w:val="0051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9</cp:revision>
  <dcterms:created xsi:type="dcterms:W3CDTF">2019-12-09T07:03:00Z</dcterms:created>
  <dcterms:modified xsi:type="dcterms:W3CDTF">2019-12-09T10:42:00Z</dcterms:modified>
</cp:coreProperties>
</file>